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261F0" w14:textId="68311BD5" w:rsidR="009D6B70" w:rsidRPr="00FB6499" w:rsidRDefault="009D6B70" w:rsidP="00432946">
      <w:pPr>
        <w:widowControl/>
        <w:jc w:val="center"/>
        <w:rPr>
          <w:rFonts w:ascii="游ゴシック" w:eastAsia="游ゴシック" w:hAnsi="游ゴシック" w:cs="ＭＳ Ｐゴシック"/>
          <w:kern w:val="0"/>
          <w:sz w:val="22"/>
        </w:rPr>
      </w:pPr>
      <w:bookmarkStart w:id="0" w:name="_Hlk86487139"/>
      <w:r w:rsidRPr="00FB6499">
        <w:rPr>
          <w:rFonts w:ascii="游ゴシック" w:eastAsia="游ゴシック" w:hAnsi="游ゴシック" w:cs="ＭＳ Ｐゴシック" w:hint="eastAsia"/>
          <w:kern w:val="0"/>
          <w:sz w:val="24"/>
          <w:szCs w:val="24"/>
        </w:rPr>
        <w:t>新型コロナウ</w:t>
      </w:r>
      <w:r w:rsidR="00A71FDB" w:rsidRPr="00FB6499">
        <w:rPr>
          <w:rFonts w:ascii="游ゴシック" w:eastAsia="游ゴシック" w:hAnsi="游ゴシック" w:cs="ＭＳ Ｐゴシック" w:hint="eastAsia"/>
          <w:kern w:val="0"/>
          <w:sz w:val="24"/>
          <w:szCs w:val="24"/>
        </w:rPr>
        <w:t>イ</w:t>
      </w:r>
      <w:r w:rsidRPr="00FB6499">
        <w:rPr>
          <w:rFonts w:ascii="游ゴシック" w:eastAsia="游ゴシック" w:hAnsi="游ゴシック" w:cs="ＭＳ Ｐゴシック" w:hint="eastAsia"/>
          <w:kern w:val="0"/>
          <w:sz w:val="24"/>
          <w:szCs w:val="24"/>
        </w:rPr>
        <w:t>ルス感染症対策チェックシート</w:t>
      </w:r>
      <w:r w:rsidRPr="00FB6499">
        <w:rPr>
          <w:rFonts w:ascii="游ゴシック" w:eastAsia="游ゴシック" w:hAnsi="游ゴシック" w:cs="ＭＳ Ｐゴシック" w:hint="eastAsia"/>
          <w:kern w:val="0"/>
          <w:sz w:val="22"/>
        </w:rPr>
        <w:t>（ホール用:</w:t>
      </w:r>
      <w:r w:rsidR="00E9295F" w:rsidRPr="00C01E2A">
        <w:rPr>
          <w:rFonts w:ascii="游ゴシック" w:eastAsia="游ゴシック" w:hAnsi="游ゴシック" w:cs="ＭＳ Ｐゴシック" w:hint="eastAsia"/>
          <w:kern w:val="0"/>
          <w:sz w:val="22"/>
        </w:rPr>
        <w:t>202</w:t>
      </w:r>
      <w:r w:rsidR="005979D5" w:rsidRPr="009B42C5">
        <w:rPr>
          <w:rFonts w:ascii="游ゴシック" w:eastAsia="游ゴシック" w:hAnsi="游ゴシック" w:cs="ＭＳ Ｐゴシック" w:hint="eastAsia"/>
          <w:kern w:val="0"/>
          <w:sz w:val="22"/>
        </w:rPr>
        <w:t>3</w:t>
      </w:r>
      <w:r w:rsidR="00E9295F" w:rsidRPr="009B42C5">
        <w:rPr>
          <w:rFonts w:ascii="游ゴシック" w:eastAsia="游ゴシック" w:hAnsi="游ゴシック" w:cs="ＭＳ Ｐゴシック" w:hint="eastAsia"/>
          <w:kern w:val="0"/>
          <w:sz w:val="22"/>
        </w:rPr>
        <w:t>年</w:t>
      </w:r>
      <w:r w:rsidR="00612108" w:rsidRPr="009B42C5">
        <w:rPr>
          <w:rFonts w:ascii="游ゴシック" w:eastAsia="游ゴシック" w:hAnsi="游ゴシック" w:cs="ＭＳ Ｐゴシック" w:hint="eastAsia"/>
          <w:kern w:val="0"/>
          <w:sz w:val="22"/>
        </w:rPr>
        <w:t>3</w:t>
      </w:r>
      <w:r w:rsidRPr="009B42C5">
        <w:rPr>
          <w:rFonts w:ascii="游ゴシック" w:eastAsia="游ゴシック" w:hAnsi="游ゴシック" w:cs="ＭＳ Ｐゴシック" w:hint="eastAsia"/>
          <w:kern w:val="0"/>
          <w:sz w:val="22"/>
        </w:rPr>
        <w:t>月</w:t>
      </w:r>
      <w:r w:rsidR="00612108" w:rsidRPr="009B42C5">
        <w:rPr>
          <w:rFonts w:ascii="游ゴシック" w:eastAsia="游ゴシック" w:hAnsi="游ゴシック" w:cs="ＭＳ Ｐゴシック" w:hint="eastAsia"/>
          <w:kern w:val="0"/>
          <w:sz w:val="22"/>
        </w:rPr>
        <w:t>13</w:t>
      </w:r>
      <w:r w:rsidRPr="009B42C5">
        <w:rPr>
          <w:rFonts w:ascii="游ゴシック" w:eastAsia="游ゴシック" w:hAnsi="游ゴシック" w:cs="ＭＳ Ｐゴシック" w:hint="eastAsia"/>
          <w:kern w:val="0"/>
          <w:sz w:val="22"/>
        </w:rPr>
        <w:t>日</w:t>
      </w:r>
      <w:r w:rsidRPr="00C01E2A">
        <w:rPr>
          <w:rFonts w:ascii="游ゴシック" w:eastAsia="游ゴシック" w:hAnsi="游ゴシック" w:cs="ＭＳ Ｐゴシック" w:hint="eastAsia"/>
          <w:kern w:val="0"/>
          <w:sz w:val="22"/>
        </w:rPr>
        <w:t>～</w:t>
      </w:r>
      <w:r w:rsidRPr="00FB6499">
        <w:rPr>
          <w:rFonts w:ascii="游ゴシック" w:eastAsia="游ゴシック" w:hAnsi="游ゴシック" w:cs="ＭＳ Ｐゴシック" w:hint="eastAsia"/>
          <w:kern w:val="0"/>
          <w:sz w:val="22"/>
        </w:rPr>
        <w:t>）</w:t>
      </w:r>
      <w:bookmarkEnd w:id="0"/>
    </w:p>
    <w:tbl>
      <w:tblPr>
        <w:tblStyle w:val="a3"/>
        <w:tblW w:w="10716" w:type="dxa"/>
        <w:jc w:val="center"/>
        <w:tblLayout w:type="fixed"/>
        <w:tblLook w:val="04A0" w:firstRow="1" w:lastRow="0" w:firstColumn="1" w:lastColumn="0" w:noHBand="0" w:noVBand="1"/>
      </w:tblPr>
      <w:tblGrid>
        <w:gridCol w:w="1970"/>
        <w:gridCol w:w="2693"/>
        <w:gridCol w:w="1843"/>
        <w:gridCol w:w="1843"/>
        <w:gridCol w:w="2367"/>
      </w:tblGrid>
      <w:tr w:rsidR="00FB6499" w:rsidRPr="00FB6499" w14:paraId="734722DE" w14:textId="77777777" w:rsidTr="004B3C69">
        <w:trPr>
          <w:trHeight w:hRule="exact" w:val="510"/>
          <w:jc w:val="center"/>
        </w:trPr>
        <w:tc>
          <w:tcPr>
            <w:tcW w:w="1970" w:type="dxa"/>
            <w:tcBorders>
              <w:top w:val="single" w:sz="12" w:space="0" w:color="auto"/>
              <w:left w:val="single" w:sz="12" w:space="0" w:color="auto"/>
            </w:tcBorders>
            <w:vAlign w:val="center"/>
          </w:tcPr>
          <w:p w14:paraId="55A41408" w14:textId="1B76C71C" w:rsidR="009D6B70" w:rsidRPr="00FB6499" w:rsidRDefault="009D6B70" w:rsidP="00537DEB">
            <w:pPr>
              <w:widowControl/>
              <w:spacing w:line="240" w:lineRule="exact"/>
              <w:jc w:val="center"/>
              <w:rPr>
                <w:rFonts w:ascii="游ゴシック" w:eastAsia="游ゴシック" w:hAnsi="游ゴシック"/>
                <w:sz w:val="22"/>
              </w:rPr>
            </w:pPr>
            <w:r w:rsidRPr="00FB6499">
              <w:rPr>
                <w:rFonts w:ascii="游ゴシック" w:eastAsia="游ゴシック" w:hAnsi="游ゴシック" w:hint="eastAsia"/>
                <w:sz w:val="22"/>
              </w:rPr>
              <w:t>使</w:t>
            </w:r>
            <w:r w:rsidR="008D7729" w:rsidRPr="00FB6499">
              <w:rPr>
                <w:rFonts w:ascii="游ゴシック" w:eastAsia="游ゴシック" w:hAnsi="游ゴシック" w:hint="eastAsia"/>
                <w:sz w:val="22"/>
              </w:rPr>
              <w:t xml:space="preserve"> </w:t>
            </w:r>
            <w:r w:rsidRPr="00FB6499">
              <w:rPr>
                <w:rFonts w:ascii="游ゴシック" w:eastAsia="游ゴシック" w:hAnsi="游ゴシック" w:hint="eastAsia"/>
                <w:sz w:val="22"/>
              </w:rPr>
              <w:t>用</w:t>
            </w:r>
            <w:r w:rsidR="008D7729" w:rsidRPr="00FB6499">
              <w:rPr>
                <w:rFonts w:ascii="游ゴシック" w:eastAsia="游ゴシック" w:hAnsi="游ゴシック" w:hint="eastAsia"/>
                <w:sz w:val="22"/>
              </w:rPr>
              <w:t xml:space="preserve"> </w:t>
            </w:r>
            <w:r w:rsidRPr="00FB6499">
              <w:rPr>
                <w:rFonts w:ascii="游ゴシック" w:eastAsia="游ゴシック" w:hAnsi="游ゴシック" w:hint="eastAsia"/>
                <w:sz w:val="22"/>
              </w:rPr>
              <w:t>日</w:t>
            </w:r>
          </w:p>
        </w:tc>
        <w:tc>
          <w:tcPr>
            <w:tcW w:w="8746" w:type="dxa"/>
            <w:gridSpan w:val="4"/>
            <w:tcBorders>
              <w:top w:val="single" w:sz="12" w:space="0" w:color="auto"/>
              <w:right w:val="single" w:sz="12" w:space="0" w:color="auto"/>
            </w:tcBorders>
            <w:vAlign w:val="center"/>
          </w:tcPr>
          <w:p w14:paraId="0E8DDC3F" w14:textId="03F4FA28" w:rsidR="009D6B70" w:rsidRPr="00FB6499" w:rsidRDefault="009D6B70" w:rsidP="004B3C69">
            <w:pPr>
              <w:widowControl/>
              <w:spacing w:line="240" w:lineRule="exact"/>
              <w:rPr>
                <w:rFonts w:ascii="游ゴシック" w:eastAsia="游ゴシック" w:hAnsi="游ゴシック"/>
                <w:sz w:val="22"/>
              </w:rPr>
            </w:pPr>
            <w:r w:rsidRPr="00FB6499">
              <w:rPr>
                <w:rFonts w:ascii="游ゴシック" w:eastAsia="游ゴシック" w:hAnsi="游ゴシック" w:hint="eastAsia"/>
                <w:sz w:val="22"/>
              </w:rPr>
              <w:t xml:space="preserve">令和　　年　　　月　　　日（　</w:t>
            </w:r>
            <w:r w:rsidR="00432946" w:rsidRPr="00FB6499">
              <w:rPr>
                <w:rFonts w:ascii="游ゴシック" w:eastAsia="游ゴシック" w:hAnsi="游ゴシック" w:hint="eastAsia"/>
                <w:sz w:val="22"/>
              </w:rPr>
              <w:t xml:space="preserve">　</w:t>
            </w:r>
            <w:r w:rsidRPr="00FB6499">
              <w:rPr>
                <w:rFonts w:ascii="游ゴシック" w:eastAsia="游ゴシック" w:hAnsi="游ゴシック" w:hint="eastAsia"/>
                <w:sz w:val="22"/>
              </w:rPr>
              <w:t xml:space="preserve">　）　</w:t>
            </w:r>
            <w:r w:rsidR="00432946" w:rsidRPr="00FB6499">
              <w:rPr>
                <w:rFonts w:ascii="游ゴシック" w:eastAsia="游ゴシック" w:hAnsi="游ゴシック" w:hint="eastAsia"/>
                <w:sz w:val="22"/>
              </w:rPr>
              <w:t xml:space="preserve">　</w:t>
            </w:r>
            <w:r w:rsidR="004B3C69" w:rsidRPr="00FB6499">
              <w:rPr>
                <w:rFonts w:ascii="游ゴシック" w:eastAsia="游ゴシック" w:hAnsi="游ゴシック" w:hint="eastAsia"/>
                <w:sz w:val="22"/>
              </w:rPr>
              <w:t xml:space="preserve">　　</w:t>
            </w:r>
            <w:r w:rsidRPr="00FB6499">
              <w:rPr>
                <w:rFonts w:ascii="游ゴシック" w:eastAsia="游ゴシック" w:hAnsi="游ゴシック" w:hint="eastAsia"/>
                <w:sz w:val="22"/>
              </w:rPr>
              <w:t>午前　・　午後　・　夜間</w:t>
            </w:r>
          </w:p>
        </w:tc>
      </w:tr>
      <w:tr w:rsidR="00FB6499" w:rsidRPr="00FB6499" w14:paraId="60574532" w14:textId="77777777" w:rsidTr="000F2600">
        <w:trPr>
          <w:trHeight w:hRule="exact" w:val="510"/>
          <w:jc w:val="center"/>
        </w:trPr>
        <w:tc>
          <w:tcPr>
            <w:tcW w:w="1970" w:type="dxa"/>
            <w:tcBorders>
              <w:left w:val="single" w:sz="12" w:space="0" w:color="auto"/>
            </w:tcBorders>
            <w:vAlign w:val="center"/>
          </w:tcPr>
          <w:p w14:paraId="5C2AD855" w14:textId="77777777" w:rsidR="0097473E" w:rsidRPr="00FB6499" w:rsidRDefault="0097473E" w:rsidP="00537DEB">
            <w:pPr>
              <w:widowControl/>
              <w:spacing w:line="240" w:lineRule="exact"/>
              <w:jc w:val="center"/>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使用場所</w:t>
            </w:r>
          </w:p>
          <w:p w14:paraId="0B119184" w14:textId="0CD6F5CF" w:rsidR="0097473E" w:rsidRPr="00FB6499" w:rsidRDefault="0097473E" w:rsidP="00537DEB">
            <w:pPr>
              <w:widowControl/>
              <w:spacing w:line="240" w:lineRule="exact"/>
              <w:jc w:val="center"/>
              <w:rPr>
                <w:rFonts w:ascii="游ゴシック" w:eastAsia="游ゴシック" w:hAnsi="游ゴシック" w:cs="ＭＳ Ｐゴシック"/>
                <w:kern w:val="0"/>
                <w:sz w:val="18"/>
                <w:szCs w:val="18"/>
              </w:rPr>
            </w:pPr>
            <w:r w:rsidRPr="00FB6499">
              <w:rPr>
                <w:rFonts w:ascii="游ゴシック" w:eastAsia="游ゴシック" w:hAnsi="游ゴシック" w:cs="ＭＳ Ｐゴシック" w:hint="eastAsia"/>
                <w:kern w:val="0"/>
                <w:sz w:val="18"/>
                <w:szCs w:val="18"/>
              </w:rPr>
              <w:t>（最大収容人数）</w:t>
            </w:r>
          </w:p>
        </w:tc>
        <w:tc>
          <w:tcPr>
            <w:tcW w:w="8746" w:type="dxa"/>
            <w:gridSpan w:val="4"/>
            <w:tcBorders>
              <w:right w:val="single" w:sz="12" w:space="0" w:color="auto"/>
            </w:tcBorders>
            <w:vAlign w:val="center"/>
          </w:tcPr>
          <w:p w14:paraId="1A844BA9" w14:textId="666A757F" w:rsidR="0097473E" w:rsidRPr="00FB6499" w:rsidRDefault="00404B92" w:rsidP="00D44664">
            <w:pPr>
              <w:widowControl/>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 xml:space="preserve">　ホール（</w:t>
            </w:r>
            <w:r w:rsidR="00D44664">
              <w:rPr>
                <w:rFonts w:ascii="游ゴシック" w:eastAsia="游ゴシック" w:hAnsi="游ゴシック" w:cs="ＭＳ Ｐゴシック" w:hint="eastAsia"/>
                <w:kern w:val="0"/>
                <w:sz w:val="22"/>
              </w:rPr>
              <w:t>8</w:t>
            </w:r>
            <w:r w:rsidRPr="00FB6499">
              <w:rPr>
                <w:rFonts w:ascii="游ゴシック" w:eastAsia="游ゴシック" w:hAnsi="游ゴシック" w:cs="ＭＳ Ｐゴシック" w:hint="eastAsia"/>
                <w:kern w:val="0"/>
                <w:sz w:val="22"/>
              </w:rPr>
              <w:t>00人）</w:t>
            </w:r>
          </w:p>
        </w:tc>
      </w:tr>
      <w:tr w:rsidR="00FB6499" w:rsidRPr="00FB6499" w14:paraId="36710E4C" w14:textId="77777777" w:rsidTr="004C25B7">
        <w:trPr>
          <w:trHeight w:val="617"/>
          <w:jc w:val="center"/>
        </w:trPr>
        <w:tc>
          <w:tcPr>
            <w:tcW w:w="1970" w:type="dxa"/>
            <w:tcBorders>
              <w:left w:val="single" w:sz="12" w:space="0" w:color="auto"/>
            </w:tcBorders>
            <w:vAlign w:val="center"/>
          </w:tcPr>
          <w:p w14:paraId="0F066EDA" w14:textId="4C49EC34" w:rsidR="002D5A9E" w:rsidRPr="00FB6499" w:rsidRDefault="002D5A9E" w:rsidP="002D5A9E">
            <w:pPr>
              <w:widowControl/>
              <w:spacing w:line="240" w:lineRule="exact"/>
              <w:jc w:val="center"/>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催し物名</w:t>
            </w:r>
          </w:p>
        </w:tc>
        <w:tc>
          <w:tcPr>
            <w:tcW w:w="4536" w:type="dxa"/>
            <w:gridSpan w:val="2"/>
            <w:vAlign w:val="center"/>
          </w:tcPr>
          <w:p w14:paraId="04D752F4" w14:textId="14D1CA14" w:rsidR="002D5A9E" w:rsidRPr="00FB6499" w:rsidRDefault="002D5A9E" w:rsidP="0018719F">
            <w:pPr>
              <w:widowControl/>
              <w:rPr>
                <w:rFonts w:ascii="游ゴシック" w:eastAsia="游ゴシック" w:hAnsi="游ゴシック" w:cs="ＭＳ Ｐゴシック"/>
                <w:kern w:val="0"/>
                <w:sz w:val="22"/>
              </w:rPr>
            </w:pPr>
          </w:p>
        </w:tc>
        <w:tc>
          <w:tcPr>
            <w:tcW w:w="1843" w:type="dxa"/>
            <w:vMerge w:val="restart"/>
            <w:vAlign w:val="center"/>
          </w:tcPr>
          <w:p w14:paraId="5E8B67AF" w14:textId="325C281F" w:rsidR="0097473E" w:rsidRPr="00FB6499" w:rsidRDefault="0097473E" w:rsidP="004C25B7">
            <w:pPr>
              <w:widowControl/>
              <w:spacing w:line="300" w:lineRule="exact"/>
              <w:jc w:val="distribute"/>
              <w:outlineLvl w:val="8"/>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参加</w:t>
            </w:r>
            <w:r w:rsidR="004C25B7" w:rsidRPr="00B750F8">
              <w:rPr>
                <w:rFonts w:ascii="游ゴシック" w:eastAsia="游ゴシック" w:hAnsi="游ゴシック" w:cs="ＭＳ Ｐゴシック" w:hint="eastAsia"/>
                <w:color w:val="000000" w:themeColor="text1"/>
                <w:kern w:val="0"/>
                <w:sz w:val="22"/>
              </w:rPr>
              <w:t>（</w:t>
            </w:r>
            <w:r w:rsidRPr="00B750F8">
              <w:rPr>
                <w:rFonts w:ascii="游ゴシック" w:eastAsia="游ゴシック" w:hAnsi="游ゴシック" w:cs="ＭＳ Ｐゴシック" w:hint="eastAsia"/>
                <w:color w:val="000000" w:themeColor="text1"/>
                <w:kern w:val="0"/>
                <w:sz w:val="22"/>
              </w:rPr>
              <w:t>予定</w:t>
            </w:r>
            <w:r w:rsidR="004C25B7" w:rsidRPr="00B750F8">
              <w:rPr>
                <w:rFonts w:ascii="游ゴシック" w:eastAsia="游ゴシック" w:hAnsi="游ゴシック" w:cs="ＭＳ Ｐゴシック" w:hint="eastAsia"/>
                <w:color w:val="000000" w:themeColor="text1"/>
                <w:kern w:val="0"/>
                <w:sz w:val="22"/>
              </w:rPr>
              <w:t>）</w:t>
            </w:r>
            <w:r w:rsidRPr="00FB6499">
              <w:rPr>
                <w:rFonts w:ascii="游ゴシック" w:eastAsia="游ゴシック" w:hAnsi="游ゴシック" w:cs="ＭＳ Ｐゴシック" w:hint="eastAsia"/>
                <w:kern w:val="0"/>
                <w:sz w:val="22"/>
              </w:rPr>
              <w:t>人数</w:t>
            </w:r>
          </w:p>
          <w:p w14:paraId="5395FF21" w14:textId="25157CD7" w:rsidR="002D5A9E" w:rsidRPr="00FB6499" w:rsidRDefault="0097473E" w:rsidP="00A2566F">
            <w:pPr>
              <w:jc w:val="center"/>
              <w:rPr>
                <w:rFonts w:ascii="游ゴシック" w:eastAsia="游ゴシック" w:hAnsi="游ゴシック" w:cs="ＭＳ Ｐゴシック"/>
                <w:kern w:val="0"/>
                <w:sz w:val="22"/>
              </w:rPr>
            </w:pPr>
            <w:r w:rsidRPr="009B42C5">
              <w:rPr>
                <w:rFonts w:ascii="游ゴシック" w:eastAsia="游ゴシック" w:hAnsi="游ゴシック" w:cs="ＭＳ Ｐゴシック" w:hint="eastAsia"/>
                <w:spacing w:val="6"/>
                <w:w w:val="72"/>
                <w:kern w:val="0"/>
                <w:sz w:val="22"/>
                <w:fitText w:val="1481" w:id="-1983107837"/>
              </w:rPr>
              <w:t>（公演関係者含む</w:t>
            </w:r>
            <w:r w:rsidRPr="009B42C5">
              <w:rPr>
                <w:rFonts w:ascii="游ゴシック" w:eastAsia="游ゴシック" w:hAnsi="游ゴシック" w:cs="ＭＳ Ｐゴシック" w:hint="eastAsia"/>
                <w:spacing w:val="-20"/>
                <w:w w:val="72"/>
                <w:kern w:val="0"/>
                <w:sz w:val="22"/>
                <w:fitText w:val="1481" w:id="-1983107837"/>
              </w:rPr>
              <w:t>）</w:t>
            </w:r>
          </w:p>
        </w:tc>
        <w:tc>
          <w:tcPr>
            <w:tcW w:w="2367" w:type="dxa"/>
            <w:vMerge w:val="restart"/>
            <w:tcBorders>
              <w:right w:val="single" w:sz="12" w:space="0" w:color="auto"/>
            </w:tcBorders>
            <w:vAlign w:val="center"/>
          </w:tcPr>
          <w:p w14:paraId="3C698070" w14:textId="423B8378" w:rsidR="002D5A9E" w:rsidRPr="00FB6499" w:rsidRDefault="0097473E" w:rsidP="004C25B7">
            <w:pPr>
              <w:wordWrap w:val="0"/>
              <w:jc w:val="right"/>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人</w:t>
            </w:r>
            <w:r w:rsidR="004C25B7" w:rsidRPr="00FB6499">
              <w:rPr>
                <w:rFonts w:ascii="游ゴシック" w:eastAsia="游ゴシック" w:hAnsi="游ゴシック" w:cs="ＭＳ Ｐゴシック" w:hint="eastAsia"/>
                <w:kern w:val="0"/>
                <w:sz w:val="22"/>
              </w:rPr>
              <w:t xml:space="preserve">　</w:t>
            </w:r>
          </w:p>
        </w:tc>
      </w:tr>
      <w:tr w:rsidR="00FB6499" w:rsidRPr="00FB6499" w14:paraId="64D4B2A6" w14:textId="77777777" w:rsidTr="004C25B7">
        <w:trPr>
          <w:trHeight w:val="480"/>
          <w:jc w:val="center"/>
        </w:trPr>
        <w:tc>
          <w:tcPr>
            <w:tcW w:w="1970" w:type="dxa"/>
            <w:tcBorders>
              <w:left w:val="single" w:sz="12" w:space="0" w:color="auto"/>
            </w:tcBorders>
            <w:vAlign w:val="center"/>
          </w:tcPr>
          <w:p w14:paraId="525D1892" w14:textId="77777777" w:rsidR="002D5A9E" w:rsidRPr="00FB6499" w:rsidRDefault="002D5A9E" w:rsidP="00537DEB">
            <w:pPr>
              <w:spacing w:line="240" w:lineRule="exact"/>
              <w:jc w:val="center"/>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団体名</w:t>
            </w:r>
          </w:p>
          <w:p w14:paraId="6F0BE2D1" w14:textId="41E31EB9" w:rsidR="00A2566F" w:rsidRPr="00FB6499" w:rsidRDefault="00404B92" w:rsidP="00A2566F">
            <w:pPr>
              <w:spacing w:line="240" w:lineRule="exact"/>
              <w:jc w:val="center"/>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（主催者名）</w:t>
            </w:r>
          </w:p>
        </w:tc>
        <w:tc>
          <w:tcPr>
            <w:tcW w:w="4536" w:type="dxa"/>
            <w:gridSpan w:val="2"/>
            <w:vAlign w:val="center"/>
          </w:tcPr>
          <w:p w14:paraId="36096F47" w14:textId="77777777" w:rsidR="002D5A9E" w:rsidRPr="00FB6499" w:rsidRDefault="002D5A9E" w:rsidP="0018719F">
            <w:pPr>
              <w:widowControl/>
              <w:rPr>
                <w:rFonts w:ascii="游ゴシック" w:eastAsia="游ゴシック" w:hAnsi="游ゴシック" w:cs="ＭＳ Ｐゴシック"/>
                <w:kern w:val="0"/>
                <w:sz w:val="22"/>
              </w:rPr>
            </w:pPr>
          </w:p>
        </w:tc>
        <w:tc>
          <w:tcPr>
            <w:tcW w:w="1843" w:type="dxa"/>
            <w:vMerge/>
            <w:tcBorders>
              <w:bottom w:val="single" w:sz="4" w:space="0" w:color="auto"/>
            </w:tcBorders>
            <w:vAlign w:val="center"/>
          </w:tcPr>
          <w:p w14:paraId="22FEBA4E" w14:textId="77777777" w:rsidR="002D5A9E" w:rsidRPr="00FB6499" w:rsidRDefault="002D5A9E" w:rsidP="0018719F">
            <w:pPr>
              <w:widowControl/>
              <w:rPr>
                <w:rFonts w:ascii="游ゴシック" w:eastAsia="游ゴシック" w:hAnsi="游ゴシック" w:cs="ＭＳ Ｐゴシック"/>
                <w:kern w:val="0"/>
                <w:sz w:val="22"/>
              </w:rPr>
            </w:pPr>
          </w:p>
        </w:tc>
        <w:tc>
          <w:tcPr>
            <w:tcW w:w="2367" w:type="dxa"/>
            <w:vMerge/>
            <w:tcBorders>
              <w:bottom w:val="single" w:sz="4" w:space="0" w:color="auto"/>
              <w:right w:val="single" w:sz="12" w:space="0" w:color="auto"/>
            </w:tcBorders>
            <w:vAlign w:val="center"/>
          </w:tcPr>
          <w:p w14:paraId="213E0F11" w14:textId="77777777" w:rsidR="002D5A9E" w:rsidRPr="00FB6499" w:rsidRDefault="002D5A9E" w:rsidP="0018719F">
            <w:pPr>
              <w:widowControl/>
              <w:rPr>
                <w:rFonts w:ascii="游ゴシック" w:eastAsia="游ゴシック" w:hAnsi="游ゴシック" w:cs="ＭＳ Ｐゴシック"/>
                <w:kern w:val="0"/>
                <w:sz w:val="22"/>
              </w:rPr>
            </w:pPr>
          </w:p>
        </w:tc>
      </w:tr>
      <w:tr w:rsidR="00336982" w:rsidRPr="00FB6499" w14:paraId="3A0A8D7F" w14:textId="13B66F48" w:rsidTr="00C9135E">
        <w:trPr>
          <w:trHeight w:val="592"/>
          <w:jc w:val="center"/>
        </w:trPr>
        <w:tc>
          <w:tcPr>
            <w:tcW w:w="1970" w:type="dxa"/>
            <w:tcBorders>
              <w:left w:val="single" w:sz="12" w:space="0" w:color="auto"/>
            </w:tcBorders>
            <w:vAlign w:val="center"/>
          </w:tcPr>
          <w:p w14:paraId="7C8E186A" w14:textId="0E48A7A8" w:rsidR="00336982" w:rsidRPr="005979D5" w:rsidRDefault="00336982" w:rsidP="00537DEB">
            <w:pPr>
              <w:spacing w:line="240" w:lineRule="exact"/>
              <w:jc w:val="center"/>
              <w:rPr>
                <w:rFonts w:ascii="游ゴシック" w:eastAsia="游ゴシック" w:hAnsi="游ゴシック" w:cs="ＭＳ Ｐゴシック"/>
                <w:color w:val="000000" w:themeColor="text1"/>
                <w:kern w:val="0"/>
                <w:sz w:val="22"/>
              </w:rPr>
            </w:pPr>
            <w:r w:rsidRPr="00FB6499">
              <w:rPr>
                <w:rFonts w:ascii="游ゴシック" w:eastAsia="游ゴシック" w:hAnsi="游ゴシック" w:cs="ＭＳ Ｐゴシック" w:hint="eastAsia"/>
                <w:kern w:val="0"/>
                <w:sz w:val="22"/>
              </w:rPr>
              <w:t>代表者名</w:t>
            </w:r>
          </w:p>
        </w:tc>
        <w:tc>
          <w:tcPr>
            <w:tcW w:w="8746" w:type="dxa"/>
            <w:gridSpan w:val="4"/>
            <w:tcBorders>
              <w:right w:val="single" w:sz="12" w:space="0" w:color="auto"/>
            </w:tcBorders>
            <w:vAlign w:val="center"/>
          </w:tcPr>
          <w:p w14:paraId="58D7E636" w14:textId="59BA781B" w:rsidR="00336982" w:rsidRPr="005979D5" w:rsidRDefault="00336982" w:rsidP="00336982">
            <w:pPr>
              <w:jc w:val="left"/>
              <w:rPr>
                <w:rFonts w:ascii="游ゴシック" w:eastAsia="游ゴシック" w:hAnsi="游ゴシック" w:cs="ＭＳ Ｐゴシック"/>
                <w:strike/>
                <w:color w:val="FF0000"/>
                <w:kern w:val="0"/>
                <w:sz w:val="22"/>
              </w:rPr>
            </w:pPr>
          </w:p>
        </w:tc>
      </w:tr>
      <w:tr w:rsidR="00336982" w:rsidRPr="00FB6499" w14:paraId="75A6DA6F" w14:textId="77777777" w:rsidTr="00E24F46">
        <w:trPr>
          <w:trHeight w:val="556"/>
          <w:jc w:val="center"/>
        </w:trPr>
        <w:tc>
          <w:tcPr>
            <w:tcW w:w="1970" w:type="dxa"/>
            <w:tcBorders>
              <w:left w:val="single" w:sz="12" w:space="0" w:color="auto"/>
            </w:tcBorders>
            <w:vAlign w:val="center"/>
          </w:tcPr>
          <w:p w14:paraId="3A876910" w14:textId="224DE1FB" w:rsidR="00336982" w:rsidRPr="00FB6499" w:rsidRDefault="00336982" w:rsidP="00537DEB">
            <w:pPr>
              <w:spacing w:line="240" w:lineRule="exact"/>
              <w:jc w:val="center"/>
              <w:rPr>
                <w:rFonts w:ascii="游ゴシック" w:eastAsia="游ゴシック" w:hAnsi="游ゴシック" w:cs="ＭＳ Ｐゴシック"/>
                <w:kern w:val="0"/>
                <w:sz w:val="22"/>
              </w:rPr>
            </w:pPr>
            <w:r>
              <w:rPr>
                <w:rFonts w:ascii="游ゴシック" w:eastAsia="游ゴシック" w:hAnsi="游ゴシック" w:cs="ＭＳ Ｐゴシック" w:hint="eastAsia"/>
                <w:kern w:val="0"/>
                <w:sz w:val="22"/>
              </w:rPr>
              <w:t>担当者</w:t>
            </w:r>
          </w:p>
        </w:tc>
        <w:tc>
          <w:tcPr>
            <w:tcW w:w="8746" w:type="dxa"/>
            <w:gridSpan w:val="4"/>
            <w:tcBorders>
              <w:right w:val="single" w:sz="12" w:space="0" w:color="auto"/>
            </w:tcBorders>
            <w:vAlign w:val="center"/>
          </w:tcPr>
          <w:p w14:paraId="77D65C7B" w14:textId="50B9A7BA" w:rsidR="00336982" w:rsidRPr="00336982" w:rsidRDefault="00336982" w:rsidP="00336982">
            <w:pPr>
              <w:jc w:val="right"/>
              <w:rPr>
                <w:rFonts w:ascii="游ゴシック" w:eastAsia="游ゴシック" w:hAnsi="游ゴシック" w:cs="ＭＳ Ｐゴシック"/>
                <w:color w:val="FF0000"/>
                <w:kern w:val="0"/>
                <w:sz w:val="22"/>
              </w:rPr>
            </w:pPr>
            <w:r w:rsidRPr="00336982">
              <w:rPr>
                <w:rFonts w:ascii="游ゴシック" w:eastAsia="游ゴシック" w:hAnsi="游ゴシック" w:cs="ＭＳ Ｐゴシック" w:hint="eastAsia"/>
                <w:kern w:val="0"/>
                <w:sz w:val="22"/>
              </w:rPr>
              <w:t>電話（　　　　　　　　　　　）</w:t>
            </w:r>
          </w:p>
        </w:tc>
      </w:tr>
      <w:tr w:rsidR="00FB6499" w:rsidRPr="00FB6499" w14:paraId="720ADFB2" w14:textId="77777777" w:rsidTr="00C41A08">
        <w:trPr>
          <w:trHeight w:val="822"/>
          <w:jc w:val="center"/>
        </w:trPr>
        <w:tc>
          <w:tcPr>
            <w:tcW w:w="1970" w:type="dxa"/>
            <w:tcBorders>
              <w:top w:val="single" w:sz="4" w:space="0" w:color="auto"/>
              <w:left w:val="single" w:sz="12" w:space="0" w:color="auto"/>
              <w:bottom w:val="single" w:sz="12" w:space="0" w:color="auto"/>
            </w:tcBorders>
            <w:vAlign w:val="center"/>
          </w:tcPr>
          <w:p w14:paraId="58F40AD8" w14:textId="59087C2D" w:rsidR="000C1EF3" w:rsidRPr="00FB6499" w:rsidRDefault="00336982" w:rsidP="00537DEB">
            <w:pPr>
              <w:spacing w:line="240" w:lineRule="exact"/>
              <w:jc w:val="center"/>
              <w:rPr>
                <w:rFonts w:ascii="游ゴシック" w:eastAsia="游ゴシック" w:hAnsi="游ゴシック" w:cs="ＭＳ Ｐゴシック"/>
                <w:kern w:val="0"/>
                <w:sz w:val="22"/>
              </w:rPr>
            </w:pPr>
            <w:r>
              <w:rPr>
                <w:rFonts w:ascii="游ゴシック" w:eastAsia="游ゴシック" w:hAnsi="游ゴシック" w:cs="ＭＳ Ｐゴシック" w:hint="eastAsia"/>
                <w:kern w:val="0"/>
                <w:sz w:val="22"/>
              </w:rPr>
              <w:t>主催者所在地</w:t>
            </w:r>
          </w:p>
        </w:tc>
        <w:tc>
          <w:tcPr>
            <w:tcW w:w="2693" w:type="dxa"/>
            <w:tcBorders>
              <w:top w:val="single" w:sz="4" w:space="0" w:color="auto"/>
              <w:bottom w:val="single" w:sz="12" w:space="0" w:color="auto"/>
            </w:tcBorders>
            <w:vAlign w:val="bottom"/>
          </w:tcPr>
          <w:p w14:paraId="2550E94C" w14:textId="6D7E0A1A" w:rsidR="000C1EF3" w:rsidRPr="00FB6499" w:rsidRDefault="00404B92" w:rsidP="004B3C69">
            <w:pPr>
              <w:widowControl/>
              <w:jc w:val="right"/>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（都･道･府･県）</w:t>
            </w:r>
          </w:p>
        </w:tc>
        <w:tc>
          <w:tcPr>
            <w:tcW w:w="1843" w:type="dxa"/>
            <w:tcBorders>
              <w:top w:val="single" w:sz="4" w:space="0" w:color="auto"/>
              <w:bottom w:val="single" w:sz="12" w:space="0" w:color="auto"/>
            </w:tcBorders>
            <w:vAlign w:val="center"/>
          </w:tcPr>
          <w:p w14:paraId="1E36668C" w14:textId="77777777" w:rsidR="00404B92" w:rsidRPr="007B6F6B" w:rsidRDefault="00404B92" w:rsidP="00404B92">
            <w:pPr>
              <w:snapToGrid w:val="0"/>
              <w:spacing w:line="240" w:lineRule="atLeast"/>
              <w:jc w:val="center"/>
              <w:rPr>
                <w:rFonts w:ascii="游ゴシック" w:eastAsia="游ゴシック" w:hAnsi="游ゴシック" w:cs="ＭＳ Ｐゴシック"/>
                <w:kern w:val="0"/>
                <w:sz w:val="22"/>
              </w:rPr>
            </w:pPr>
            <w:r w:rsidRPr="007B6F6B">
              <w:rPr>
                <w:rFonts w:ascii="游ゴシック" w:eastAsia="游ゴシック" w:hAnsi="游ゴシック" w:cs="ＭＳ Ｐゴシック" w:hint="eastAsia"/>
                <w:kern w:val="0"/>
                <w:sz w:val="22"/>
              </w:rPr>
              <w:t>その他</w:t>
            </w:r>
          </w:p>
          <w:p w14:paraId="2C12C082" w14:textId="4EDD6346" w:rsidR="000C1EF3" w:rsidRPr="00FB6499" w:rsidRDefault="00404B92" w:rsidP="00404B92">
            <w:pPr>
              <w:snapToGrid w:val="0"/>
              <w:spacing w:line="240" w:lineRule="atLeast"/>
              <w:jc w:val="center"/>
              <w:rPr>
                <w:rFonts w:ascii="游ゴシック" w:eastAsia="游ゴシック" w:hAnsi="游ゴシック" w:cs="ＭＳ Ｐゴシック"/>
                <w:kern w:val="0"/>
                <w:sz w:val="22"/>
              </w:rPr>
            </w:pPr>
            <w:r w:rsidRPr="007B6F6B">
              <w:rPr>
                <w:rFonts w:ascii="游ゴシック" w:eastAsia="游ゴシック" w:hAnsi="游ゴシック" w:cs="ＭＳ Ｐゴシック" w:hint="eastAsia"/>
                <w:kern w:val="0"/>
                <w:sz w:val="22"/>
              </w:rPr>
              <w:t>特記事項</w:t>
            </w:r>
          </w:p>
        </w:tc>
        <w:tc>
          <w:tcPr>
            <w:tcW w:w="4210" w:type="dxa"/>
            <w:gridSpan w:val="2"/>
            <w:tcBorders>
              <w:top w:val="single" w:sz="4" w:space="0" w:color="auto"/>
              <w:bottom w:val="single" w:sz="12" w:space="0" w:color="auto"/>
              <w:right w:val="single" w:sz="12" w:space="0" w:color="auto"/>
            </w:tcBorders>
          </w:tcPr>
          <w:p w14:paraId="66700208" w14:textId="0134709A" w:rsidR="000C1EF3" w:rsidRPr="005979D5" w:rsidRDefault="000C1EF3" w:rsidP="007B6F6B">
            <w:pPr>
              <w:snapToGrid w:val="0"/>
              <w:spacing w:line="240" w:lineRule="atLeast"/>
              <w:rPr>
                <w:rFonts w:ascii="游ゴシック" w:eastAsia="游ゴシック" w:hAnsi="游ゴシック"/>
                <w:strike/>
                <w:color w:val="FF0000"/>
              </w:rPr>
            </w:pPr>
          </w:p>
        </w:tc>
      </w:tr>
    </w:tbl>
    <w:p w14:paraId="043C8CBE" w14:textId="77777777" w:rsidR="0018719F" w:rsidRPr="00FB6499" w:rsidRDefault="0018719F" w:rsidP="0018719F">
      <w:pPr>
        <w:widowControl/>
        <w:spacing w:line="100" w:lineRule="exact"/>
        <w:rPr>
          <w:rFonts w:ascii="游ゴシック" w:eastAsia="游ゴシック" w:hAnsi="游ゴシック" w:cs="ＭＳ Ｐゴシック"/>
          <w:kern w:val="0"/>
          <w:sz w:val="22"/>
        </w:rPr>
      </w:pPr>
    </w:p>
    <w:p w14:paraId="3DB640C1" w14:textId="370EC970" w:rsidR="009D6B70" w:rsidRPr="00FB6499" w:rsidRDefault="009D6B70" w:rsidP="00D454DF">
      <w:pPr>
        <w:widowControl/>
        <w:spacing w:line="320" w:lineRule="exact"/>
        <w:ind w:firstLineChars="200" w:firstLine="440"/>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w:t>
      </w:r>
      <w:r w:rsidR="00D44664">
        <w:rPr>
          <w:rFonts w:ascii="游ゴシック" w:eastAsia="游ゴシック" w:hAnsi="游ゴシック" w:cs="ＭＳ Ｐゴシック" w:hint="eastAsia"/>
          <w:kern w:val="0"/>
          <w:sz w:val="22"/>
        </w:rPr>
        <w:t>谷山サザン</w:t>
      </w:r>
      <w:r w:rsidRPr="00FB6499">
        <w:rPr>
          <w:rFonts w:ascii="游ゴシック" w:eastAsia="游ゴシック" w:hAnsi="游ゴシック" w:cs="ＭＳ Ｐゴシック" w:hint="eastAsia"/>
          <w:kern w:val="0"/>
          <w:sz w:val="22"/>
        </w:rPr>
        <w:t>ホールのご利用にあたっては、以下の項目を遵守願います。</w:t>
      </w:r>
    </w:p>
    <w:p w14:paraId="7223F3AE" w14:textId="77777777" w:rsidR="000F2600" w:rsidRPr="00FB6499" w:rsidRDefault="009D6B70" w:rsidP="00D454DF">
      <w:pPr>
        <w:widowControl/>
        <w:spacing w:line="320" w:lineRule="exact"/>
        <w:ind w:firstLineChars="200" w:firstLine="440"/>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・イベント等の開始前にご記入いただき、事務室にご提出願います。</w:t>
      </w:r>
    </w:p>
    <w:p w14:paraId="13DF0595" w14:textId="0029DAC9" w:rsidR="009D6B70" w:rsidRPr="00FB6499" w:rsidRDefault="00A2566F" w:rsidP="000F2600">
      <w:pPr>
        <w:widowControl/>
        <w:spacing w:line="320" w:lineRule="exact"/>
        <w:ind w:leftChars="200" w:left="420"/>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またイベント事後にホームページ等に掲載できない団体は、受付付近にこちらのチェックシートを掲出してください。</w:t>
      </w:r>
      <w:r w:rsidR="0027469A" w:rsidRPr="00FB6499">
        <w:rPr>
          <w:rFonts w:ascii="游ゴシック" w:eastAsia="游ゴシック" w:hAnsi="游ゴシック" w:cs="ＭＳ Ｐゴシック" w:hint="eastAsia"/>
          <w:kern w:val="0"/>
          <w:sz w:val="22"/>
        </w:rPr>
        <w:t>（こちらのチェックシートはイベント終了後から、1年間保管してください）</w:t>
      </w:r>
    </w:p>
    <w:p w14:paraId="0A766E36" w14:textId="0A798967" w:rsidR="005A6FA1" w:rsidRDefault="009D6B70" w:rsidP="00B32DF8">
      <w:pPr>
        <w:widowControl/>
        <w:spacing w:line="320" w:lineRule="exact"/>
        <w:ind w:leftChars="200" w:left="420"/>
        <w:rPr>
          <w:rFonts w:ascii="游ゴシック" w:eastAsia="游ゴシック" w:hAnsi="游ゴシック" w:cs="ＭＳ Ｐゴシック"/>
          <w:kern w:val="0"/>
          <w:sz w:val="22"/>
        </w:rPr>
      </w:pPr>
      <w:r w:rsidRPr="00FB6499">
        <w:rPr>
          <w:rFonts w:ascii="游ゴシック" w:eastAsia="游ゴシック" w:hAnsi="游ゴシック" w:cs="ＭＳ Ｐゴシック" w:hint="eastAsia"/>
          <w:kern w:val="0"/>
          <w:sz w:val="22"/>
        </w:rPr>
        <w:t>・以下の項目が遵守できない場合、また、今後の感染状況によっては、施設管理者として、ホール等の使用許可を取り消すことがありますので、あらかじめ</w:t>
      </w:r>
      <w:r w:rsidR="000F2600" w:rsidRPr="00FB6499">
        <w:rPr>
          <w:rFonts w:ascii="游ゴシック" w:eastAsia="游ゴシック" w:hAnsi="游ゴシック" w:cs="ＭＳ Ｐゴシック" w:hint="eastAsia"/>
          <w:kern w:val="0"/>
          <w:sz w:val="22"/>
        </w:rPr>
        <w:t>ご了承ください。</w:t>
      </w:r>
    </w:p>
    <w:tbl>
      <w:tblPr>
        <w:tblStyle w:val="a3"/>
        <w:tblW w:w="0" w:type="auto"/>
        <w:tblInd w:w="440" w:type="dxa"/>
        <w:tblLook w:val="04A0" w:firstRow="1" w:lastRow="0" w:firstColumn="1" w:lastColumn="0" w:noHBand="0" w:noVBand="1"/>
      </w:tblPr>
      <w:tblGrid>
        <w:gridCol w:w="1965"/>
        <w:gridCol w:w="8131"/>
      </w:tblGrid>
      <w:tr w:rsidR="00336982" w14:paraId="7795BDFD" w14:textId="77777777" w:rsidTr="00391860">
        <w:tc>
          <w:tcPr>
            <w:tcW w:w="10096" w:type="dxa"/>
            <w:gridSpan w:val="2"/>
            <w:shd w:val="clear" w:color="auto" w:fill="D9D9D9" w:themeFill="background1" w:themeFillShade="D9"/>
          </w:tcPr>
          <w:p w14:paraId="4D44BD31" w14:textId="05FBED04" w:rsidR="00336982" w:rsidRPr="00391860" w:rsidRDefault="000D729C" w:rsidP="00CA1F65">
            <w:pPr>
              <w:widowControl/>
              <w:spacing w:line="320" w:lineRule="exact"/>
              <w:rPr>
                <w:rFonts w:ascii="游ゴシック" w:eastAsia="游ゴシック" w:hAnsi="游ゴシック"/>
                <w:b/>
                <w:bCs/>
              </w:rPr>
            </w:pPr>
            <w:r>
              <w:rPr>
                <w:rFonts w:ascii="游ゴシック" w:eastAsia="游ゴシック" w:hAnsi="游ゴシック" w:hint="eastAsia"/>
                <w:b/>
                <w:bCs/>
              </w:rPr>
              <w:t>1</w:t>
            </w:r>
            <w:r w:rsidR="005A6FA1">
              <w:rPr>
                <w:rFonts w:ascii="游ゴシック" w:eastAsia="游ゴシック" w:hAnsi="游ゴシック" w:hint="eastAsia"/>
                <w:b/>
                <w:bCs/>
              </w:rPr>
              <w:t xml:space="preserve">.　</w:t>
            </w:r>
            <w:r w:rsidR="00336982" w:rsidRPr="00391860">
              <w:rPr>
                <w:rFonts w:ascii="游ゴシック" w:eastAsia="游ゴシック" w:hAnsi="游ゴシック" w:hint="eastAsia"/>
                <w:b/>
                <w:bCs/>
              </w:rPr>
              <w:t>イベント参加者の感染症対策</w:t>
            </w:r>
          </w:p>
          <w:p w14:paraId="35FAF4FF" w14:textId="611AE820" w:rsidR="00336982" w:rsidRPr="00336982" w:rsidRDefault="00336982" w:rsidP="00CA1F65">
            <w:pPr>
              <w:widowControl/>
              <w:spacing w:line="320" w:lineRule="exact"/>
              <w:rPr>
                <w:rFonts w:ascii="游ゴシック" w:eastAsia="游ゴシック" w:hAnsi="游ゴシック"/>
              </w:rPr>
            </w:pPr>
            <w:r w:rsidRPr="00391860">
              <w:rPr>
                <w:rFonts w:ascii="游ゴシック" w:eastAsia="游ゴシック" w:hAnsi="游ゴシック" w:hint="eastAsia"/>
                <w:b/>
                <w:bCs/>
              </w:rPr>
              <w:t>（1）感染経路に応じた感染対策</w:t>
            </w:r>
          </w:p>
        </w:tc>
      </w:tr>
      <w:tr w:rsidR="005A6FA1" w14:paraId="3C85BB9B" w14:textId="77777777" w:rsidTr="005A6FA1">
        <w:trPr>
          <w:trHeight w:val="2252"/>
        </w:trPr>
        <w:tc>
          <w:tcPr>
            <w:tcW w:w="1965" w:type="dxa"/>
            <w:vAlign w:val="center"/>
          </w:tcPr>
          <w:p w14:paraId="46A68D91" w14:textId="6E6B6927" w:rsidR="005A6FA1" w:rsidRPr="00336982" w:rsidRDefault="005A6FA1" w:rsidP="00CA3C46">
            <w:pPr>
              <w:widowControl/>
              <w:spacing w:line="320" w:lineRule="exact"/>
              <w:rPr>
                <w:rFonts w:ascii="游ゴシック" w:eastAsia="游ゴシック" w:hAnsi="游ゴシック"/>
              </w:rPr>
            </w:pPr>
            <w:r>
              <w:rPr>
                <w:rFonts w:ascii="游ゴシック" w:eastAsia="游ゴシック" w:hAnsi="游ゴシック" w:hint="eastAsia"/>
              </w:rPr>
              <w:t>①飛沫感染対策</w:t>
            </w:r>
          </w:p>
        </w:tc>
        <w:tc>
          <w:tcPr>
            <w:tcW w:w="8131" w:type="dxa"/>
            <w:vAlign w:val="center"/>
          </w:tcPr>
          <w:p w14:paraId="0F9610D1" w14:textId="60275C2D" w:rsidR="005A6FA1" w:rsidRPr="00D44664" w:rsidRDefault="005A6FA1" w:rsidP="00D44664">
            <w:pPr>
              <w:pStyle w:val="a8"/>
              <w:widowControl/>
              <w:numPr>
                <w:ilvl w:val="0"/>
                <w:numId w:val="1"/>
              </w:numPr>
              <w:spacing w:line="320" w:lineRule="exact"/>
              <w:ind w:leftChars="0"/>
              <w:rPr>
                <w:rFonts w:ascii="游ゴシック" w:eastAsia="游ゴシック" w:hAnsi="游ゴシック"/>
              </w:rPr>
            </w:pPr>
            <w:r w:rsidRPr="00D44664">
              <w:rPr>
                <w:rFonts w:ascii="游ゴシック" w:eastAsia="游ゴシック" w:hAnsi="游ゴシック" w:hint="eastAsia"/>
              </w:rPr>
              <w:t>イベント会場（客席、入退場口やトイレ等の共用部）におけるイベント参加者間の適切な</w:t>
            </w:r>
            <w:r w:rsidR="00B32DF8" w:rsidRPr="00D44664">
              <w:rPr>
                <w:rFonts w:ascii="游ゴシック" w:eastAsia="游ゴシック" w:hAnsi="游ゴシック" w:hint="eastAsia"/>
              </w:rPr>
              <w:t>（人と人が触れ合わない程度</w:t>
            </w:r>
            <w:r w:rsidR="004C2041" w:rsidRPr="00D44664">
              <w:rPr>
                <w:rFonts w:ascii="游ゴシック" w:eastAsia="游ゴシック" w:hAnsi="游ゴシック" w:hint="eastAsia"/>
              </w:rPr>
              <w:t>の）</w:t>
            </w:r>
            <w:r w:rsidRPr="00D44664">
              <w:rPr>
                <w:rFonts w:ascii="游ゴシック" w:eastAsia="游ゴシック" w:hAnsi="游ゴシック" w:hint="eastAsia"/>
              </w:rPr>
              <w:t>距離の確保</w:t>
            </w:r>
            <w:r w:rsidR="00B32DF8" w:rsidRPr="00D44664">
              <w:rPr>
                <w:rFonts w:ascii="游ゴシック" w:eastAsia="游ゴシック" w:hAnsi="游ゴシック" w:hint="eastAsia"/>
              </w:rPr>
              <w:t>と</w:t>
            </w:r>
            <w:r w:rsidR="00C41A08" w:rsidRPr="00D44664">
              <w:rPr>
                <w:rFonts w:ascii="游ゴシック" w:eastAsia="游ゴシック" w:hAnsi="游ゴシック" w:hint="eastAsia"/>
              </w:rPr>
              <w:t>長時間の大きな声での会話の抑制</w:t>
            </w:r>
          </w:p>
          <w:p w14:paraId="4ECE4017" w14:textId="77777777" w:rsidR="005A6FA1" w:rsidRDefault="005A6FA1" w:rsidP="005A6FA1">
            <w:pPr>
              <w:pStyle w:val="a8"/>
              <w:numPr>
                <w:ilvl w:val="1"/>
                <w:numId w:val="1"/>
              </w:numPr>
              <w:spacing w:line="320" w:lineRule="exact"/>
              <w:ind w:leftChars="0"/>
              <w:rPr>
                <w:rFonts w:ascii="游ゴシック" w:eastAsia="游ゴシック" w:hAnsi="游ゴシック"/>
              </w:rPr>
            </w:pPr>
            <w:r w:rsidRPr="005A6FA1">
              <w:rPr>
                <w:rFonts w:ascii="游ゴシック" w:eastAsia="游ゴシック" w:hAnsi="游ゴシック" w:hint="eastAsia"/>
              </w:rPr>
              <w:t>入場ゲートの増設、開場時間の前倒し、時間差・分散退場の実施、密集を</w:t>
            </w:r>
            <w:r>
              <w:rPr>
                <w:rFonts w:ascii="游ゴシック" w:eastAsia="游ゴシック" w:hAnsi="游ゴシック" w:hint="eastAsia"/>
              </w:rPr>
              <w:t xml:space="preserve">　　</w:t>
            </w:r>
            <w:r w:rsidRPr="005A6FA1">
              <w:rPr>
                <w:rFonts w:ascii="游ゴシック" w:eastAsia="游ゴシック" w:hAnsi="游ゴシック" w:hint="eastAsia"/>
              </w:rPr>
              <w:t>回避するための人員配置や導線確保等の体制構築などを行う</w:t>
            </w:r>
          </w:p>
          <w:p w14:paraId="7E91DAD9" w14:textId="23D3C11F" w:rsidR="00B32DF8" w:rsidRPr="00B32DF8" w:rsidRDefault="00B32DF8" w:rsidP="00B32DF8">
            <w:pPr>
              <w:pStyle w:val="a8"/>
              <w:numPr>
                <w:ilvl w:val="0"/>
                <w:numId w:val="1"/>
              </w:numPr>
              <w:spacing w:line="320" w:lineRule="exact"/>
              <w:ind w:leftChars="0"/>
              <w:rPr>
                <w:rFonts w:ascii="游ゴシック" w:eastAsia="游ゴシック" w:hAnsi="游ゴシック"/>
              </w:rPr>
            </w:pPr>
            <w:r w:rsidRPr="009B42C5">
              <w:rPr>
                <w:rFonts w:ascii="游ゴシック" w:eastAsia="游ゴシック" w:hAnsi="游ゴシック" w:hint="eastAsia"/>
              </w:rPr>
              <w:t>マスク着用について、個人の判断を尊重するが、高齢者などのハイリスク者が多い場合など感染リスクが高い状況が想定される際においては、必要に応じてマスク着用を推奨</w:t>
            </w:r>
          </w:p>
        </w:tc>
      </w:tr>
      <w:tr w:rsidR="00336982" w14:paraId="0D62F34C" w14:textId="77777777" w:rsidTr="00B32DF8">
        <w:trPr>
          <w:trHeight w:val="776"/>
        </w:trPr>
        <w:tc>
          <w:tcPr>
            <w:tcW w:w="1965" w:type="dxa"/>
            <w:vAlign w:val="center"/>
          </w:tcPr>
          <w:p w14:paraId="717AFE0D" w14:textId="767D42B6" w:rsidR="00336982" w:rsidRPr="00336982" w:rsidRDefault="00336982" w:rsidP="00CA3C46">
            <w:pPr>
              <w:widowControl/>
              <w:spacing w:line="320" w:lineRule="exact"/>
              <w:rPr>
                <w:rFonts w:ascii="游ゴシック" w:eastAsia="游ゴシック" w:hAnsi="游ゴシック"/>
              </w:rPr>
            </w:pPr>
            <w:r>
              <w:rPr>
                <w:rFonts w:ascii="游ゴシック" w:eastAsia="游ゴシック" w:hAnsi="游ゴシック" w:hint="eastAsia"/>
              </w:rPr>
              <w:t>②</w:t>
            </w:r>
            <w:r w:rsidR="007B6F6B">
              <w:rPr>
                <w:rFonts w:ascii="游ゴシック" w:eastAsia="游ゴシック" w:hAnsi="游ゴシック" w:hint="eastAsia"/>
              </w:rPr>
              <w:t>エアロゾル感染対策</w:t>
            </w:r>
          </w:p>
        </w:tc>
        <w:tc>
          <w:tcPr>
            <w:tcW w:w="8131" w:type="dxa"/>
            <w:vAlign w:val="center"/>
          </w:tcPr>
          <w:p w14:paraId="16712346" w14:textId="24376BF7" w:rsidR="007B6F6B" w:rsidRPr="007B6F6B" w:rsidRDefault="007B6F6B" w:rsidP="00CA3C46">
            <w:pPr>
              <w:pStyle w:val="a8"/>
              <w:widowControl/>
              <w:numPr>
                <w:ilvl w:val="0"/>
                <w:numId w:val="1"/>
              </w:numPr>
              <w:spacing w:line="320" w:lineRule="exact"/>
              <w:ind w:leftChars="0"/>
              <w:rPr>
                <w:rFonts w:ascii="游ゴシック" w:eastAsia="游ゴシック" w:hAnsi="游ゴシック"/>
              </w:rPr>
            </w:pPr>
            <w:r>
              <w:rPr>
                <w:rFonts w:ascii="游ゴシック" w:eastAsia="游ゴシック" w:hAnsi="游ゴシック" w:hint="eastAsia"/>
              </w:rPr>
              <w:t>客席の扉の開放等の窓開け換気</w:t>
            </w:r>
            <w:r w:rsidR="00CA1F65">
              <w:rPr>
                <w:rFonts w:ascii="游ゴシック" w:eastAsia="游ゴシック" w:hAnsi="游ゴシック" w:hint="eastAsia"/>
              </w:rPr>
              <w:t>（公演前後・休憩中に、扉の開放などにより会場内の換気を行う</w:t>
            </w:r>
          </w:p>
        </w:tc>
      </w:tr>
      <w:tr w:rsidR="00336982" w14:paraId="57D0A1F3" w14:textId="77777777" w:rsidTr="00CA3C46">
        <w:trPr>
          <w:trHeight w:val="834"/>
        </w:trPr>
        <w:tc>
          <w:tcPr>
            <w:tcW w:w="1965" w:type="dxa"/>
            <w:vAlign w:val="center"/>
          </w:tcPr>
          <w:p w14:paraId="281C6D4C" w14:textId="4A5F5EF3" w:rsidR="00336982" w:rsidRPr="00336982" w:rsidRDefault="007B6F6B" w:rsidP="00CA3C46">
            <w:pPr>
              <w:widowControl/>
              <w:spacing w:line="320" w:lineRule="exact"/>
              <w:rPr>
                <w:rFonts w:ascii="游ゴシック" w:eastAsia="游ゴシック" w:hAnsi="游ゴシック"/>
              </w:rPr>
            </w:pPr>
            <w:r>
              <w:rPr>
                <w:rFonts w:ascii="游ゴシック" w:eastAsia="游ゴシック" w:hAnsi="游ゴシック" w:hint="eastAsia"/>
              </w:rPr>
              <w:t>③接触感染対策</w:t>
            </w:r>
          </w:p>
        </w:tc>
        <w:tc>
          <w:tcPr>
            <w:tcW w:w="8131" w:type="dxa"/>
            <w:vAlign w:val="center"/>
          </w:tcPr>
          <w:p w14:paraId="2FA73755" w14:textId="77777777" w:rsidR="007B6F6B" w:rsidRDefault="007B6F6B" w:rsidP="00CA3C46">
            <w:pPr>
              <w:pStyle w:val="a8"/>
              <w:widowControl/>
              <w:numPr>
                <w:ilvl w:val="0"/>
                <w:numId w:val="1"/>
              </w:numPr>
              <w:spacing w:line="320" w:lineRule="exact"/>
              <w:ind w:leftChars="0"/>
              <w:rPr>
                <w:rFonts w:ascii="游ゴシック" w:eastAsia="游ゴシック" w:hAnsi="游ゴシック"/>
              </w:rPr>
            </w:pPr>
            <w:r>
              <w:rPr>
                <w:rFonts w:ascii="游ゴシック" w:eastAsia="游ゴシック" w:hAnsi="游ゴシック" w:hint="eastAsia"/>
              </w:rPr>
              <w:t>イベント参加者によるこまめな手洗・手指消毒の徹底や、主催者側によるイベント会場（客席、入退場口やトイレ等の共用部）の消毒の実施</w:t>
            </w:r>
          </w:p>
          <w:p w14:paraId="6599C969" w14:textId="31FD61AA" w:rsidR="005A6FA1" w:rsidRPr="00391860" w:rsidRDefault="005A6FA1" w:rsidP="005A6FA1">
            <w:pPr>
              <w:pStyle w:val="a8"/>
              <w:widowControl/>
              <w:numPr>
                <w:ilvl w:val="1"/>
                <w:numId w:val="1"/>
              </w:numPr>
              <w:spacing w:line="320" w:lineRule="exact"/>
              <w:ind w:leftChars="0"/>
              <w:rPr>
                <w:rFonts w:ascii="游ゴシック" w:eastAsia="游ゴシック" w:hAnsi="游ゴシック"/>
              </w:rPr>
            </w:pPr>
            <w:r>
              <w:rPr>
                <w:rFonts w:ascii="游ゴシック" w:eastAsia="游ゴシック" w:hAnsi="游ゴシック" w:hint="eastAsia"/>
              </w:rPr>
              <w:t>アルコール等の手指消毒液の上記会場への設置、アナウンス等による手洗・手指消毒の呼びかけ</w:t>
            </w:r>
          </w:p>
        </w:tc>
      </w:tr>
      <w:tr w:rsidR="007B6F6B" w14:paraId="4C4E9BB9" w14:textId="77777777" w:rsidTr="005A6FA1">
        <w:trPr>
          <w:trHeight w:val="526"/>
        </w:trPr>
        <w:tc>
          <w:tcPr>
            <w:tcW w:w="10096" w:type="dxa"/>
            <w:gridSpan w:val="2"/>
            <w:shd w:val="clear" w:color="auto" w:fill="D9D9D9" w:themeFill="background1" w:themeFillShade="D9"/>
            <w:vAlign w:val="center"/>
          </w:tcPr>
          <w:p w14:paraId="5AD22E7F" w14:textId="51EA3296" w:rsidR="007B6F6B" w:rsidRDefault="007B6F6B" w:rsidP="00CA1F65">
            <w:pPr>
              <w:spacing w:line="320" w:lineRule="exact"/>
              <w:rPr>
                <w:rFonts w:ascii="游ゴシック" w:eastAsia="游ゴシック" w:hAnsi="游ゴシック"/>
              </w:rPr>
            </w:pPr>
            <w:r w:rsidRPr="00391860">
              <w:rPr>
                <w:rFonts w:ascii="游ゴシック" w:eastAsia="游ゴシック" w:hAnsi="游ゴシック" w:hint="eastAsia"/>
                <w:b/>
                <w:bCs/>
              </w:rPr>
              <w:t>（2）その他の感染対策</w:t>
            </w:r>
          </w:p>
        </w:tc>
      </w:tr>
      <w:tr w:rsidR="007B6F6B" w14:paraId="11E5BAAA" w14:textId="77777777" w:rsidTr="005A6FA1">
        <w:trPr>
          <w:trHeight w:val="846"/>
        </w:trPr>
        <w:tc>
          <w:tcPr>
            <w:tcW w:w="1965" w:type="dxa"/>
            <w:vAlign w:val="center"/>
          </w:tcPr>
          <w:p w14:paraId="5A672DB2" w14:textId="12F57E2A" w:rsidR="007B6F6B" w:rsidRDefault="00391860" w:rsidP="00CA3C46">
            <w:pPr>
              <w:spacing w:line="320" w:lineRule="exact"/>
              <w:rPr>
                <w:rFonts w:ascii="游ゴシック" w:eastAsia="游ゴシック" w:hAnsi="游ゴシック"/>
              </w:rPr>
            </w:pPr>
            <w:r>
              <w:rPr>
                <w:rFonts w:ascii="游ゴシック" w:eastAsia="游ゴシック" w:hAnsi="游ゴシック" w:hint="eastAsia"/>
              </w:rPr>
              <w:t>④</w:t>
            </w:r>
            <w:r w:rsidR="007B6F6B">
              <w:rPr>
                <w:rFonts w:ascii="游ゴシック" w:eastAsia="游ゴシック" w:hAnsi="游ゴシック" w:hint="eastAsia"/>
              </w:rPr>
              <w:t>飲食時の感染対策</w:t>
            </w:r>
          </w:p>
        </w:tc>
        <w:tc>
          <w:tcPr>
            <w:tcW w:w="8131" w:type="dxa"/>
            <w:vAlign w:val="center"/>
          </w:tcPr>
          <w:p w14:paraId="4350E81F" w14:textId="6FAD768D" w:rsidR="007B6F6B" w:rsidRPr="007B6F6B" w:rsidRDefault="007B6F6B" w:rsidP="00CA3C46">
            <w:pPr>
              <w:pStyle w:val="a8"/>
              <w:numPr>
                <w:ilvl w:val="0"/>
                <w:numId w:val="1"/>
              </w:numPr>
              <w:spacing w:line="320" w:lineRule="exact"/>
              <w:ind w:leftChars="0"/>
              <w:rPr>
                <w:rFonts w:ascii="游ゴシック" w:eastAsia="游ゴシック" w:hAnsi="游ゴシック"/>
              </w:rPr>
            </w:pPr>
            <w:r>
              <w:rPr>
                <w:rFonts w:ascii="游ゴシック" w:eastAsia="游ゴシック" w:hAnsi="游ゴシック" w:hint="eastAsia"/>
              </w:rPr>
              <w:t>感染経路に応じた感染対策と併せて、飲食時の感染対策</w:t>
            </w:r>
            <w:r w:rsidR="00B32DF8" w:rsidRPr="009B42C5">
              <w:rPr>
                <w:rFonts w:ascii="游ゴシック" w:eastAsia="游ゴシック" w:hAnsi="游ゴシック" w:hint="eastAsia"/>
              </w:rPr>
              <w:t>（必要に応じた消毒液の設置等）</w:t>
            </w:r>
            <w:r w:rsidR="00391860" w:rsidRPr="009B42C5">
              <w:rPr>
                <w:rFonts w:ascii="游ゴシック" w:eastAsia="游ゴシック" w:hAnsi="游ゴシック" w:hint="eastAsia"/>
              </w:rPr>
              <w:t>の周知</w:t>
            </w:r>
          </w:p>
        </w:tc>
      </w:tr>
      <w:tr w:rsidR="005A6FA1" w14:paraId="0E90BF44" w14:textId="77777777" w:rsidTr="005A6FA1">
        <w:trPr>
          <w:trHeight w:val="1539"/>
        </w:trPr>
        <w:tc>
          <w:tcPr>
            <w:tcW w:w="1965" w:type="dxa"/>
            <w:vAlign w:val="center"/>
          </w:tcPr>
          <w:p w14:paraId="2157E97D" w14:textId="7791AB56" w:rsidR="005A6FA1" w:rsidRDefault="005A6FA1" w:rsidP="00CA3C46">
            <w:pPr>
              <w:spacing w:line="320" w:lineRule="exact"/>
              <w:rPr>
                <w:rFonts w:ascii="游ゴシック" w:eastAsia="游ゴシック" w:hAnsi="游ゴシック"/>
              </w:rPr>
            </w:pPr>
            <w:r>
              <w:rPr>
                <w:rFonts w:ascii="游ゴシック" w:eastAsia="游ゴシック" w:hAnsi="游ゴシック" w:hint="eastAsia"/>
              </w:rPr>
              <w:t>⑤イベント前の感染対策</w:t>
            </w:r>
          </w:p>
        </w:tc>
        <w:tc>
          <w:tcPr>
            <w:tcW w:w="8131" w:type="dxa"/>
            <w:vAlign w:val="center"/>
          </w:tcPr>
          <w:p w14:paraId="58C34225" w14:textId="77777777" w:rsidR="005A6FA1" w:rsidRPr="00CA1F65" w:rsidRDefault="005A6FA1" w:rsidP="00CA3C46">
            <w:pPr>
              <w:pStyle w:val="a8"/>
              <w:numPr>
                <w:ilvl w:val="0"/>
                <w:numId w:val="1"/>
              </w:numPr>
              <w:spacing w:line="320" w:lineRule="exact"/>
              <w:ind w:leftChars="0"/>
              <w:rPr>
                <w:rFonts w:ascii="游ゴシック" w:eastAsia="游ゴシック" w:hAnsi="游ゴシック"/>
              </w:rPr>
            </w:pPr>
            <w:r>
              <w:rPr>
                <w:rFonts w:ascii="游ゴシック" w:eastAsia="游ゴシック" w:hAnsi="游ゴシック" w:hint="eastAsia"/>
              </w:rPr>
              <w:t>発熱等の症状がある者のイベント参加の自粛の呼びかけ</w:t>
            </w:r>
          </w:p>
          <w:p w14:paraId="431ABB56" w14:textId="6582AAA3" w:rsidR="005A6FA1" w:rsidRPr="005A6FA1" w:rsidRDefault="005A6FA1" w:rsidP="005A6FA1">
            <w:pPr>
              <w:pStyle w:val="a8"/>
              <w:numPr>
                <w:ilvl w:val="1"/>
                <w:numId w:val="1"/>
              </w:numPr>
              <w:spacing w:line="320" w:lineRule="exact"/>
              <w:ind w:leftChars="0"/>
              <w:rPr>
                <w:rFonts w:ascii="游ゴシック" w:eastAsia="游ゴシック" w:hAnsi="游ゴシック"/>
              </w:rPr>
            </w:pPr>
            <w:r w:rsidRPr="005A6FA1">
              <w:rPr>
                <w:rFonts w:ascii="游ゴシック" w:eastAsia="游ゴシック" w:hAnsi="游ゴシック" w:hint="eastAsia"/>
              </w:rPr>
              <w:t>体制構築の上、検温・検査等により実施</w:t>
            </w:r>
          </w:p>
          <w:p w14:paraId="44A52532" w14:textId="688C3B9B" w:rsidR="005A6FA1" w:rsidRPr="005A6FA1" w:rsidRDefault="005A6FA1" w:rsidP="005A6FA1">
            <w:pPr>
              <w:pStyle w:val="a8"/>
              <w:numPr>
                <w:ilvl w:val="1"/>
                <w:numId w:val="1"/>
              </w:numPr>
              <w:spacing w:line="320" w:lineRule="exact"/>
              <w:ind w:leftChars="0"/>
              <w:rPr>
                <w:rFonts w:ascii="游ゴシック" w:eastAsia="游ゴシック" w:hAnsi="游ゴシック"/>
              </w:rPr>
            </w:pPr>
            <w:r w:rsidRPr="005A6FA1">
              <w:rPr>
                <w:rFonts w:ascii="游ゴシック" w:eastAsia="游ゴシック" w:hAnsi="游ゴシック" w:hint="eastAsia"/>
              </w:rPr>
              <w:t>発熱等の症状がある者の参加自粛を促すことができる、</w:t>
            </w:r>
            <w:r>
              <w:rPr>
                <w:rFonts w:ascii="游ゴシック" w:eastAsia="游ゴシック" w:hAnsi="游ゴシック" w:hint="eastAsia"/>
              </w:rPr>
              <w:t>（払戻措置等）</w:t>
            </w:r>
            <w:r w:rsidRPr="005A6FA1">
              <w:rPr>
                <w:rFonts w:ascii="游ゴシック" w:eastAsia="游ゴシック" w:hAnsi="游ゴシック" w:hint="eastAsia"/>
              </w:rPr>
              <w:t>キャンセルポリシーの整備</w:t>
            </w:r>
          </w:p>
        </w:tc>
      </w:tr>
    </w:tbl>
    <w:p w14:paraId="0CF6D846" w14:textId="43D7CE4C" w:rsidR="00CA1F65" w:rsidRDefault="00CA3C46" w:rsidP="00CA3C46">
      <w:pPr>
        <w:snapToGrid w:val="0"/>
        <w:spacing w:line="240" w:lineRule="atLeast"/>
        <w:jc w:val="right"/>
        <w:rPr>
          <w:rFonts w:ascii="游ゴシック" w:eastAsia="游ゴシック" w:hAnsi="游ゴシック"/>
        </w:rPr>
      </w:pPr>
      <w:r>
        <w:rPr>
          <w:rFonts w:ascii="游ゴシック" w:eastAsia="游ゴシック" w:hAnsi="游ゴシック" w:hint="eastAsia"/>
        </w:rPr>
        <w:t>（裏面に続く）</w:t>
      </w:r>
    </w:p>
    <w:p w14:paraId="49121878" w14:textId="77777777" w:rsidR="00CA3C46" w:rsidRDefault="00CA3C46" w:rsidP="00CA3C46">
      <w:pPr>
        <w:snapToGrid w:val="0"/>
        <w:spacing w:line="240" w:lineRule="atLeast"/>
        <w:jc w:val="right"/>
        <w:rPr>
          <w:rFonts w:ascii="游ゴシック" w:eastAsia="游ゴシック" w:hAnsi="游ゴシック"/>
        </w:rPr>
      </w:pPr>
    </w:p>
    <w:tbl>
      <w:tblPr>
        <w:tblStyle w:val="a3"/>
        <w:tblW w:w="0" w:type="auto"/>
        <w:tblInd w:w="440" w:type="dxa"/>
        <w:tblLook w:val="04A0" w:firstRow="1" w:lastRow="0" w:firstColumn="1" w:lastColumn="0" w:noHBand="0" w:noVBand="1"/>
      </w:tblPr>
      <w:tblGrid>
        <w:gridCol w:w="1965"/>
        <w:gridCol w:w="8131"/>
      </w:tblGrid>
      <w:tr w:rsidR="00CA1F65" w14:paraId="32CF3E40" w14:textId="77777777" w:rsidTr="0019157F">
        <w:trPr>
          <w:trHeight w:val="559"/>
        </w:trPr>
        <w:tc>
          <w:tcPr>
            <w:tcW w:w="10096" w:type="dxa"/>
            <w:gridSpan w:val="2"/>
            <w:shd w:val="clear" w:color="auto" w:fill="D9D9D9" w:themeFill="background1" w:themeFillShade="D9"/>
            <w:vAlign w:val="center"/>
          </w:tcPr>
          <w:p w14:paraId="54F0BEA9" w14:textId="7F29E9D1" w:rsidR="00CA1F65" w:rsidRPr="00391860" w:rsidRDefault="005A6FA1" w:rsidP="0019157F">
            <w:pPr>
              <w:spacing w:line="320" w:lineRule="exact"/>
              <w:rPr>
                <w:rFonts w:ascii="游ゴシック" w:eastAsia="游ゴシック" w:hAnsi="游ゴシック"/>
                <w:b/>
                <w:bCs/>
              </w:rPr>
            </w:pPr>
            <w:r>
              <w:rPr>
                <w:rFonts w:ascii="游ゴシック" w:eastAsia="游ゴシック" w:hAnsi="游ゴシック" w:hint="eastAsia"/>
                <w:b/>
                <w:bCs/>
              </w:rPr>
              <w:lastRenderedPageBreak/>
              <w:t xml:space="preserve">2.　</w:t>
            </w:r>
            <w:r w:rsidR="00CA1F65" w:rsidRPr="00391860">
              <w:rPr>
                <w:rFonts w:ascii="游ゴシック" w:eastAsia="游ゴシック" w:hAnsi="游ゴシック" w:hint="eastAsia"/>
                <w:b/>
                <w:bCs/>
              </w:rPr>
              <w:t>出演者やスタッフの感染対策</w:t>
            </w:r>
          </w:p>
        </w:tc>
      </w:tr>
      <w:tr w:rsidR="005A6FA1" w14:paraId="663218EE" w14:textId="77777777" w:rsidTr="00ED04EC">
        <w:trPr>
          <w:trHeight w:val="4092"/>
        </w:trPr>
        <w:tc>
          <w:tcPr>
            <w:tcW w:w="1965" w:type="dxa"/>
            <w:vAlign w:val="center"/>
          </w:tcPr>
          <w:p w14:paraId="5393F1D8" w14:textId="77777777" w:rsidR="005A6FA1" w:rsidRPr="00391860" w:rsidRDefault="005A6FA1" w:rsidP="00CA3C46">
            <w:pPr>
              <w:spacing w:line="320" w:lineRule="exact"/>
              <w:rPr>
                <w:rFonts w:ascii="游ゴシック" w:eastAsia="游ゴシック" w:hAnsi="游ゴシック"/>
              </w:rPr>
            </w:pPr>
            <w:r>
              <w:rPr>
                <w:rFonts w:ascii="游ゴシック" w:eastAsia="游ゴシック" w:hAnsi="游ゴシック" w:hint="eastAsia"/>
              </w:rPr>
              <w:t>⑥主催者やスタッフの感染対策</w:t>
            </w:r>
          </w:p>
        </w:tc>
        <w:tc>
          <w:tcPr>
            <w:tcW w:w="8131" w:type="dxa"/>
            <w:vAlign w:val="center"/>
          </w:tcPr>
          <w:p w14:paraId="6DB1C814" w14:textId="57658201" w:rsidR="005A6FA1" w:rsidRDefault="005A6FA1" w:rsidP="00CA3C46">
            <w:pPr>
              <w:pStyle w:val="a8"/>
              <w:numPr>
                <w:ilvl w:val="0"/>
                <w:numId w:val="1"/>
              </w:numPr>
              <w:spacing w:line="320" w:lineRule="exact"/>
              <w:ind w:leftChars="0"/>
              <w:rPr>
                <w:rFonts w:ascii="游ゴシック" w:eastAsia="游ゴシック" w:hAnsi="游ゴシック"/>
              </w:rPr>
            </w:pPr>
            <w:r>
              <w:rPr>
                <w:rFonts w:ascii="游ゴシック" w:eastAsia="游ゴシック" w:hAnsi="游ゴシック" w:hint="eastAsia"/>
              </w:rPr>
              <w:t>出演者やスタッフによる、練習時・本番等における、感染経路に応じた感染対策に加え、健康管理や必要に応じた検査等の実施</w:t>
            </w:r>
          </w:p>
          <w:p w14:paraId="6C393D6C" w14:textId="4D057FE0" w:rsidR="005A6FA1" w:rsidRPr="005A6FA1" w:rsidRDefault="005A6FA1" w:rsidP="005A6FA1">
            <w:pPr>
              <w:pStyle w:val="a8"/>
              <w:numPr>
                <w:ilvl w:val="1"/>
                <w:numId w:val="1"/>
              </w:numPr>
              <w:spacing w:line="320" w:lineRule="exact"/>
              <w:ind w:leftChars="0"/>
              <w:rPr>
                <w:rFonts w:ascii="游ゴシック" w:eastAsia="游ゴシック" w:hAnsi="游ゴシック"/>
              </w:rPr>
            </w:pPr>
            <w:r w:rsidRPr="005A6FA1">
              <w:rPr>
                <w:rFonts w:ascii="游ゴシック" w:eastAsia="游ゴシック" w:hAnsi="游ゴシック" w:hint="eastAsia"/>
              </w:rPr>
              <w:t>日常から行う出演者やスタッフの感染対策（出演者やスタッフの　必要に応じた検査の実施、発熱等の症状がある者は出演・練習を控える、練習時やその前後の活動等における出演者やスタッフの関係者間の適切な距離確保、換気等を行う）を実施する</w:t>
            </w:r>
          </w:p>
          <w:p w14:paraId="05E3FA17" w14:textId="77777777" w:rsidR="005A6FA1" w:rsidRPr="000D729C" w:rsidRDefault="005A6FA1" w:rsidP="00CA3C46">
            <w:pPr>
              <w:pStyle w:val="a8"/>
              <w:numPr>
                <w:ilvl w:val="0"/>
                <w:numId w:val="1"/>
              </w:numPr>
              <w:spacing w:line="320" w:lineRule="exact"/>
              <w:ind w:leftChars="0"/>
              <w:rPr>
                <w:rFonts w:ascii="游ゴシック" w:eastAsia="游ゴシック" w:hAnsi="游ゴシック"/>
              </w:rPr>
            </w:pPr>
            <w:r>
              <w:rPr>
                <w:rFonts w:ascii="游ゴシック" w:eastAsia="游ゴシック" w:hAnsi="游ゴシック" w:hint="eastAsia"/>
              </w:rPr>
              <w:t>舞台と客席の適切な距離の確保など、出演者やスタッフから参加者に感染させないための対策の実施</w:t>
            </w:r>
          </w:p>
          <w:p w14:paraId="7B07F53D" w14:textId="1A663E5E" w:rsidR="00020C82" w:rsidRPr="009B42C5" w:rsidRDefault="005A6FA1" w:rsidP="009B42C5">
            <w:pPr>
              <w:pStyle w:val="a8"/>
              <w:numPr>
                <w:ilvl w:val="1"/>
                <w:numId w:val="1"/>
              </w:numPr>
              <w:spacing w:line="320" w:lineRule="exact"/>
              <w:ind w:leftChars="0"/>
              <w:rPr>
                <w:rFonts w:ascii="游ゴシック" w:eastAsia="游ゴシック" w:hAnsi="游ゴシック" w:hint="eastAsia"/>
                <w:strike/>
              </w:rPr>
            </w:pPr>
            <w:r w:rsidRPr="005A6FA1">
              <w:rPr>
                <w:rFonts w:ascii="游ゴシック" w:eastAsia="游ゴシック" w:hAnsi="游ゴシック" w:hint="eastAsia"/>
              </w:rPr>
              <w:t>本番及びその前後の活動における出演者やスタッフの感染対策（</w:t>
            </w:r>
            <w:r w:rsidR="00020C82">
              <w:rPr>
                <w:rFonts w:ascii="游ゴシック" w:eastAsia="游ゴシック" w:hAnsi="游ゴシック" w:hint="eastAsia"/>
              </w:rPr>
              <w:t>控室等における換気の徹底、三密の回避</w:t>
            </w:r>
            <w:r w:rsidR="00B32DF8" w:rsidRPr="009B42C5">
              <w:rPr>
                <w:rFonts w:ascii="游ゴシック" w:eastAsia="游ゴシック" w:hAnsi="游ゴシック" w:hint="eastAsia"/>
              </w:rPr>
              <w:t>（</w:t>
            </w:r>
            <w:r w:rsidR="004C2041" w:rsidRPr="009B42C5">
              <w:rPr>
                <w:rFonts w:ascii="游ゴシック" w:eastAsia="游ゴシック" w:hAnsi="游ゴシック" w:hint="eastAsia"/>
              </w:rPr>
              <w:t>人と</w:t>
            </w:r>
            <w:r w:rsidR="00B32DF8" w:rsidRPr="009B42C5">
              <w:rPr>
                <w:rFonts w:ascii="游ゴシック" w:eastAsia="游ゴシック" w:hAnsi="游ゴシック" w:hint="eastAsia"/>
              </w:rPr>
              <w:t>人が触れ合わない程度の距離をとるなど）の実施</w:t>
            </w:r>
          </w:p>
          <w:p w14:paraId="58559496" w14:textId="66C0D00F" w:rsidR="00B83B7A" w:rsidRPr="00B83B7A" w:rsidRDefault="00B32DF8" w:rsidP="00B83B7A">
            <w:pPr>
              <w:pStyle w:val="a8"/>
              <w:numPr>
                <w:ilvl w:val="1"/>
                <w:numId w:val="1"/>
              </w:numPr>
              <w:spacing w:line="320" w:lineRule="exact"/>
              <w:ind w:leftChars="0"/>
              <w:rPr>
                <w:rFonts w:ascii="游ゴシック" w:eastAsia="游ゴシック" w:hAnsi="游ゴシック"/>
              </w:rPr>
            </w:pPr>
            <w:r w:rsidRPr="009B42C5">
              <w:rPr>
                <w:rFonts w:ascii="游ゴシック" w:eastAsia="游ゴシック" w:hAnsi="游ゴシック" w:hint="eastAsia"/>
              </w:rPr>
              <w:t>高齢者等が多数来場すると見込まれる公演については、感染リスクや重症化リスクが高い</w:t>
            </w:r>
            <w:r w:rsidR="00B83B7A" w:rsidRPr="009B42C5">
              <w:rPr>
                <w:rFonts w:ascii="游ゴシック" w:eastAsia="游ゴシック" w:hAnsi="游ゴシック" w:hint="eastAsia"/>
              </w:rPr>
              <w:t>ことから、より慎重な対策を検討する</w:t>
            </w:r>
          </w:p>
        </w:tc>
      </w:tr>
      <w:tr w:rsidR="00CA1F65" w14:paraId="51BEB7BD" w14:textId="77777777" w:rsidTr="0019157F">
        <w:trPr>
          <w:trHeight w:val="497"/>
        </w:trPr>
        <w:tc>
          <w:tcPr>
            <w:tcW w:w="10096" w:type="dxa"/>
            <w:gridSpan w:val="2"/>
            <w:shd w:val="clear" w:color="auto" w:fill="D9D9D9" w:themeFill="background1" w:themeFillShade="D9"/>
            <w:vAlign w:val="center"/>
          </w:tcPr>
          <w:p w14:paraId="2AF34585" w14:textId="4C1F8BDF" w:rsidR="00CA1F65" w:rsidRPr="00C9135E" w:rsidRDefault="000D729C" w:rsidP="0019157F">
            <w:pPr>
              <w:spacing w:line="320" w:lineRule="exact"/>
              <w:rPr>
                <w:rFonts w:ascii="游ゴシック" w:eastAsia="游ゴシック" w:hAnsi="游ゴシック"/>
                <w:b/>
                <w:bCs/>
              </w:rPr>
            </w:pPr>
            <w:r>
              <w:rPr>
                <w:rFonts w:ascii="游ゴシック" w:eastAsia="游ゴシック" w:hAnsi="游ゴシック" w:hint="eastAsia"/>
                <w:b/>
                <w:bCs/>
              </w:rPr>
              <w:t>3</w:t>
            </w:r>
            <w:r w:rsidR="005A6FA1">
              <w:rPr>
                <w:rFonts w:ascii="游ゴシック" w:eastAsia="游ゴシック" w:hAnsi="游ゴシック" w:hint="eastAsia"/>
                <w:b/>
                <w:bCs/>
              </w:rPr>
              <w:t xml:space="preserve">.　</w:t>
            </w:r>
            <w:r w:rsidR="00CA1F65" w:rsidRPr="00C9135E">
              <w:rPr>
                <w:rFonts w:ascii="游ゴシック" w:eastAsia="游ゴシック" w:hAnsi="游ゴシック" w:hint="eastAsia"/>
                <w:b/>
                <w:bCs/>
              </w:rPr>
              <w:t>その他</w:t>
            </w:r>
          </w:p>
        </w:tc>
      </w:tr>
      <w:tr w:rsidR="00CA1F65" w14:paraId="2592FEF3" w14:textId="77777777" w:rsidTr="00CA3C46">
        <w:trPr>
          <w:trHeight w:val="948"/>
        </w:trPr>
        <w:tc>
          <w:tcPr>
            <w:tcW w:w="1965" w:type="dxa"/>
            <w:vAlign w:val="center"/>
          </w:tcPr>
          <w:p w14:paraId="1C9B9EE3" w14:textId="77777777" w:rsidR="00CA1F65" w:rsidRDefault="00CA1F65" w:rsidP="00CA3C46">
            <w:pPr>
              <w:spacing w:line="320" w:lineRule="exact"/>
              <w:rPr>
                <w:rFonts w:ascii="游ゴシック" w:eastAsia="游ゴシック" w:hAnsi="游ゴシック"/>
              </w:rPr>
            </w:pPr>
            <w:r>
              <w:rPr>
                <w:rFonts w:ascii="游ゴシック" w:eastAsia="游ゴシック" w:hAnsi="游ゴシック" w:hint="eastAsia"/>
              </w:rPr>
              <w:t>⑦その他</w:t>
            </w:r>
          </w:p>
        </w:tc>
        <w:tc>
          <w:tcPr>
            <w:tcW w:w="8131" w:type="dxa"/>
            <w:vAlign w:val="center"/>
          </w:tcPr>
          <w:p w14:paraId="192B1A0C" w14:textId="77777777" w:rsidR="00CA1F65" w:rsidRPr="00391860" w:rsidRDefault="00CA1F65" w:rsidP="0019157F">
            <w:pPr>
              <w:pStyle w:val="a8"/>
              <w:numPr>
                <w:ilvl w:val="0"/>
                <w:numId w:val="1"/>
              </w:numPr>
              <w:spacing w:line="320" w:lineRule="exact"/>
              <w:ind w:leftChars="0"/>
              <w:rPr>
                <w:rFonts w:ascii="游ゴシック" w:eastAsia="游ゴシック" w:hAnsi="游ゴシック"/>
              </w:rPr>
            </w:pPr>
            <w:r>
              <w:rPr>
                <w:rFonts w:ascii="游ゴシック" w:eastAsia="游ゴシック" w:hAnsi="游ゴシック" w:hint="eastAsia"/>
              </w:rPr>
              <w:t>施設の利用中にホール職員が巡回を実施する場合は、ホール職員を受け入れるとともに、感染症対策に係る指示があった場合はこれに従う</w:t>
            </w:r>
          </w:p>
        </w:tc>
      </w:tr>
    </w:tbl>
    <w:p w14:paraId="7FAD732F" w14:textId="3C28C730" w:rsidR="00943DA4" w:rsidRPr="00CA1F65" w:rsidRDefault="00943DA4" w:rsidP="0027469A">
      <w:pPr>
        <w:snapToGrid w:val="0"/>
        <w:spacing w:line="240" w:lineRule="atLeast"/>
        <w:rPr>
          <w:rFonts w:ascii="游ゴシック" w:eastAsia="游ゴシック" w:hAnsi="游ゴシック"/>
        </w:rPr>
      </w:pPr>
    </w:p>
    <w:p w14:paraId="036E52AF" w14:textId="77777777" w:rsidR="00943DA4" w:rsidRDefault="00943DA4" w:rsidP="0027469A">
      <w:pPr>
        <w:snapToGrid w:val="0"/>
        <w:spacing w:line="240" w:lineRule="atLeast"/>
        <w:rPr>
          <w:rFonts w:ascii="游ゴシック" w:eastAsia="游ゴシック" w:hAnsi="游ゴシック"/>
        </w:rPr>
      </w:pPr>
    </w:p>
    <w:p w14:paraId="5A175313" w14:textId="23D3F0ED" w:rsidR="009D6B70" w:rsidRPr="00FB6499" w:rsidRDefault="0025170D" w:rsidP="0027469A">
      <w:pPr>
        <w:snapToGrid w:val="0"/>
        <w:spacing w:line="240" w:lineRule="atLeast"/>
        <w:rPr>
          <w:rFonts w:ascii="游ゴシック" w:eastAsia="游ゴシック" w:hAnsi="游ゴシック"/>
        </w:rPr>
      </w:pPr>
      <w:r w:rsidRPr="00FB6499">
        <w:rPr>
          <w:rFonts w:ascii="游ゴシック" w:eastAsia="游ゴシック" w:hAnsi="游ゴシック" w:hint="eastAsia"/>
        </w:rPr>
        <w:t>上記に加え、各業界が定める業種別ガイドライン（該当する業種において策定されている場合）を遵守</w:t>
      </w:r>
      <w:r w:rsidR="0027469A" w:rsidRPr="00FB6499">
        <w:rPr>
          <w:rFonts w:ascii="游ゴシック" w:eastAsia="游ゴシック" w:hAnsi="游ゴシック" w:hint="eastAsia"/>
        </w:rPr>
        <w:t>し、問題が発生した場合（クラスター発生や感染防止策の不徹底等）には，県</w:t>
      </w:r>
      <w:r w:rsidR="00B750F8">
        <w:rPr>
          <w:rFonts w:ascii="游ゴシック" w:eastAsia="游ゴシック" w:hAnsi="游ゴシック" w:hint="eastAsia"/>
        </w:rPr>
        <w:t>に</w:t>
      </w:r>
      <w:r w:rsidR="0027469A" w:rsidRPr="00FB6499">
        <w:rPr>
          <w:rFonts w:ascii="游ゴシック" w:eastAsia="游ゴシック" w:hAnsi="游ゴシック" w:hint="eastAsia"/>
        </w:rPr>
        <w:t>結果報告書を提出してください。</w:t>
      </w:r>
    </w:p>
    <w:sectPr w:rsidR="009D6B70" w:rsidRPr="00FB6499" w:rsidSect="00424D00">
      <w:pgSz w:w="11906" w:h="16838" w:code="9"/>
      <w:pgMar w:top="284" w:right="680" w:bottom="284" w:left="680"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A34F5" w14:textId="77777777" w:rsidR="00C45701" w:rsidRDefault="00C45701" w:rsidP="00CF1979">
      <w:r>
        <w:separator/>
      </w:r>
    </w:p>
  </w:endnote>
  <w:endnote w:type="continuationSeparator" w:id="0">
    <w:p w14:paraId="3F65F5E1" w14:textId="77777777" w:rsidR="00C45701" w:rsidRDefault="00C45701" w:rsidP="00CF1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62B94" w14:textId="77777777" w:rsidR="00C45701" w:rsidRDefault="00C45701" w:rsidP="00CF1979">
      <w:r>
        <w:separator/>
      </w:r>
    </w:p>
  </w:footnote>
  <w:footnote w:type="continuationSeparator" w:id="0">
    <w:p w14:paraId="5E87C296" w14:textId="77777777" w:rsidR="00C45701" w:rsidRDefault="00C45701" w:rsidP="00CF1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3B1A"/>
    <w:multiLevelType w:val="hybridMultilevel"/>
    <w:tmpl w:val="273EDFD8"/>
    <w:lvl w:ilvl="0" w:tplc="9858DE5A">
      <w:start w:val="1"/>
      <w:numFmt w:val="bullet"/>
      <w:lvlText w:val="□"/>
      <w:lvlJc w:val="left"/>
      <w:pPr>
        <w:ind w:left="360" w:hanging="360"/>
      </w:pPr>
      <w:rPr>
        <w:rFonts w:ascii="游ゴシック" w:eastAsia="游ゴシック" w:hAnsi="游ゴシック" w:cstheme="minorBidi" w:hint="eastAsia"/>
      </w:rPr>
    </w:lvl>
    <w:lvl w:ilvl="1" w:tplc="012EA2BA">
      <w:numFmt w:val="bullet"/>
      <w:lvlText w:val="・"/>
      <w:lvlJc w:val="left"/>
      <w:pPr>
        <w:ind w:left="780" w:hanging="360"/>
      </w:pPr>
      <w:rPr>
        <w:rFonts w:ascii="游ゴシック" w:eastAsia="游ゴシック" w:hAnsi="游ゴシック" w:cstheme="minorBidi" w:hint="eastAsia"/>
        <w:strike w:val="0"/>
        <w:color w:val="000000" w:themeColor="text1"/>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
  <w:drawingGridVerticalSpacing w:val="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B70"/>
    <w:rsid w:val="0000109E"/>
    <w:rsid w:val="00020C82"/>
    <w:rsid w:val="00021E41"/>
    <w:rsid w:val="00027933"/>
    <w:rsid w:val="0003075B"/>
    <w:rsid w:val="0004182E"/>
    <w:rsid w:val="00054358"/>
    <w:rsid w:val="00054852"/>
    <w:rsid w:val="00093B3F"/>
    <w:rsid w:val="000C1EF3"/>
    <w:rsid w:val="000D729C"/>
    <w:rsid w:val="000F2600"/>
    <w:rsid w:val="000F436A"/>
    <w:rsid w:val="001003D7"/>
    <w:rsid w:val="00105BEB"/>
    <w:rsid w:val="001561C5"/>
    <w:rsid w:val="0018719F"/>
    <w:rsid w:val="001938DD"/>
    <w:rsid w:val="001D0698"/>
    <w:rsid w:val="001F03C2"/>
    <w:rsid w:val="00203E11"/>
    <w:rsid w:val="002229E7"/>
    <w:rsid w:val="0025170D"/>
    <w:rsid w:val="0027469A"/>
    <w:rsid w:val="002D5A9E"/>
    <w:rsid w:val="002F7B48"/>
    <w:rsid w:val="003033D7"/>
    <w:rsid w:val="00330346"/>
    <w:rsid w:val="00336982"/>
    <w:rsid w:val="00353DC4"/>
    <w:rsid w:val="0037484F"/>
    <w:rsid w:val="00387212"/>
    <w:rsid w:val="00391860"/>
    <w:rsid w:val="00404B92"/>
    <w:rsid w:val="004170C8"/>
    <w:rsid w:val="0041722A"/>
    <w:rsid w:val="00424D00"/>
    <w:rsid w:val="00426B42"/>
    <w:rsid w:val="00432946"/>
    <w:rsid w:val="00433DEF"/>
    <w:rsid w:val="00453DF7"/>
    <w:rsid w:val="0045648B"/>
    <w:rsid w:val="00462B4F"/>
    <w:rsid w:val="0047130F"/>
    <w:rsid w:val="004B36DA"/>
    <w:rsid w:val="004B3C69"/>
    <w:rsid w:val="004C2041"/>
    <w:rsid w:val="004C25B7"/>
    <w:rsid w:val="004F5F3D"/>
    <w:rsid w:val="00526B4C"/>
    <w:rsid w:val="00537DEB"/>
    <w:rsid w:val="005412AB"/>
    <w:rsid w:val="0055592E"/>
    <w:rsid w:val="005735E8"/>
    <w:rsid w:val="00592857"/>
    <w:rsid w:val="005979D5"/>
    <w:rsid w:val="005A6FA1"/>
    <w:rsid w:val="005C4228"/>
    <w:rsid w:val="005C7F73"/>
    <w:rsid w:val="005E7BD2"/>
    <w:rsid w:val="00612108"/>
    <w:rsid w:val="00623FA9"/>
    <w:rsid w:val="00671C15"/>
    <w:rsid w:val="00675625"/>
    <w:rsid w:val="00677CB1"/>
    <w:rsid w:val="00744C30"/>
    <w:rsid w:val="007A3E91"/>
    <w:rsid w:val="007B6F6B"/>
    <w:rsid w:val="007E5AA2"/>
    <w:rsid w:val="008146B8"/>
    <w:rsid w:val="00814E8D"/>
    <w:rsid w:val="00867F32"/>
    <w:rsid w:val="00882E2D"/>
    <w:rsid w:val="0089212E"/>
    <w:rsid w:val="008D7729"/>
    <w:rsid w:val="00915D4D"/>
    <w:rsid w:val="00934728"/>
    <w:rsid w:val="00943DA4"/>
    <w:rsid w:val="0097473E"/>
    <w:rsid w:val="009B1500"/>
    <w:rsid w:val="009B42C5"/>
    <w:rsid w:val="009B5568"/>
    <w:rsid w:val="009C6D90"/>
    <w:rsid w:val="009D6B70"/>
    <w:rsid w:val="00A03586"/>
    <w:rsid w:val="00A2566F"/>
    <w:rsid w:val="00A71FDB"/>
    <w:rsid w:val="00A97C1D"/>
    <w:rsid w:val="00AA732C"/>
    <w:rsid w:val="00B32DF8"/>
    <w:rsid w:val="00B67E3E"/>
    <w:rsid w:val="00B750F8"/>
    <w:rsid w:val="00B75900"/>
    <w:rsid w:val="00B83B7A"/>
    <w:rsid w:val="00B8415F"/>
    <w:rsid w:val="00B84A3B"/>
    <w:rsid w:val="00BE4E68"/>
    <w:rsid w:val="00BE5418"/>
    <w:rsid w:val="00C01E2A"/>
    <w:rsid w:val="00C06525"/>
    <w:rsid w:val="00C10474"/>
    <w:rsid w:val="00C15B71"/>
    <w:rsid w:val="00C4130C"/>
    <w:rsid w:val="00C41A08"/>
    <w:rsid w:val="00C45701"/>
    <w:rsid w:val="00C51B3A"/>
    <w:rsid w:val="00C9135E"/>
    <w:rsid w:val="00CA1F65"/>
    <w:rsid w:val="00CA3C46"/>
    <w:rsid w:val="00CA44B1"/>
    <w:rsid w:val="00CA58F3"/>
    <w:rsid w:val="00CF1979"/>
    <w:rsid w:val="00D07134"/>
    <w:rsid w:val="00D44664"/>
    <w:rsid w:val="00D454DF"/>
    <w:rsid w:val="00D92C52"/>
    <w:rsid w:val="00DE0FF9"/>
    <w:rsid w:val="00E2111B"/>
    <w:rsid w:val="00E63F32"/>
    <w:rsid w:val="00E82E26"/>
    <w:rsid w:val="00E9295F"/>
    <w:rsid w:val="00EA2505"/>
    <w:rsid w:val="00EE6993"/>
    <w:rsid w:val="00EF1ADC"/>
    <w:rsid w:val="00FB477A"/>
    <w:rsid w:val="00FB6499"/>
    <w:rsid w:val="00FE5954"/>
    <w:rsid w:val="00FF3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64E05F"/>
  <w15:chartTrackingRefBased/>
  <w15:docId w15:val="{E1F9DF81-38AB-4608-ADCD-568350F3B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2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6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F1979"/>
    <w:pPr>
      <w:tabs>
        <w:tab w:val="center" w:pos="4252"/>
        <w:tab w:val="right" w:pos="8504"/>
      </w:tabs>
      <w:snapToGrid w:val="0"/>
    </w:pPr>
  </w:style>
  <w:style w:type="character" w:customStyle="1" w:styleId="a5">
    <w:name w:val="ヘッダー (文字)"/>
    <w:basedOn w:val="a0"/>
    <w:link w:val="a4"/>
    <w:uiPriority w:val="99"/>
    <w:rsid w:val="00CF1979"/>
  </w:style>
  <w:style w:type="paragraph" w:styleId="a6">
    <w:name w:val="footer"/>
    <w:basedOn w:val="a"/>
    <w:link w:val="a7"/>
    <w:uiPriority w:val="99"/>
    <w:unhideWhenUsed/>
    <w:rsid w:val="00CF1979"/>
    <w:pPr>
      <w:tabs>
        <w:tab w:val="center" w:pos="4252"/>
        <w:tab w:val="right" w:pos="8504"/>
      </w:tabs>
      <w:snapToGrid w:val="0"/>
    </w:pPr>
  </w:style>
  <w:style w:type="character" w:customStyle="1" w:styleId="a7">
    <w:name w:val="フッター (文字)"/>
    <w:basedOn w:val="a0"/>
    <w:link w:val="a6"/>
    <w:uiPriority w:val="99"/>
    <w:rsid w:val="00CF1979"/>
  </w:style>
  <w:style w:type="paragraph" w:styleId="a8">
    <w:name w:val="List Paragraph"/>
    <w:basedOn w:val="a"/>
    <w:uiPriority w:val="34"/>
    <w:qFormat/>
    <w:rsid w:val="003369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35601">
      <w:bodyDiv w:val="1"/>
      <w:marLeft w:val="0"/>
      <w:marRight w:val="0"/>
      <w:marTop w:val="0"/>
      <w:marBottom w:val="0"/>
      <w:divBdr>
        <w:top w:val="none" w:sz="0" w:space="0" w:color="auto"/>
        <w:left w:val="none" w:sz="0" w:space="0" w:color="auto"/>
        <w:bottom w:val="none" w:sz="0" w:space="0" w:color="auto"/>
        <w:right w:val="none" w:sz="0" w:space="0" w:color="auto"/>
      </w:divBdr>
    </w:div>
    <w:div w:id="536310958">
      <w:bodyDiv w:val="1"/>
      <w:marLeft w:val="0"/>
      <w:marRight w:val="0"/>
      <w:marTop w:val="0"/>
      <w:marBottom w:val="0"/>
      <w:divBdr>
        <w:top w:val="none" w:sz="0" w:space="0" w:color="auto"/>
        <w:left w:val="none" w:sz="0" w:space="0" w:color="auto"/>
        <w:bottom w:val="none" w:sz="0" w:space="0" w:color="auto"/>
        <w:right w:val="none" w:sz="0" w:space="0" w:color="auto"/>
      </w:divBdr>
    </w:div>
    <w:div w:id="604265263">
      <w:bodyDiv w:val="1"/>
      <w:marLeft w:val="0"/>
      <w:marRight w:val="0"/>
      <w:marTop w:val="0"/>
      <w:marBottom w:val="0"/>
      <w:divBdr>
        <w:top w:val="none" w:sz="0" w:space="0" w:color="auto"/>
        <w:left w:val="none" w:sz="0" w:space="0" w:color="auto"/>
        <w:bottom w:val="none" w:sz="0" w:space="0" w:color="auto"/>
        <w:right w:val="none" w:sz="0" w:space="0" w:color="auto"/>
      </w:divBdr>
    </w:div>
    <w:div w:id="842934856">
      <w:bodyDiv w:val="1"/>
      <w:marLeft w:val="0"/>
      <w:marRight w:val="0"/>
      <w:marTop w:val="0"/>
      <w:marBottom w:val="0"/>
      <w:divBdr>
        <w:top w:val="none" w:sz="0" w:space="0" w:color="auto"/>
        <w:left w:val="none" w:sz="0" w:space="0" w:color="auto"/>
        <w:bottom w:val="none" w:sz="0" w:space="0" w:color="auto"/>
        <w:right w:val="none" w:sz="0" w:space="0" w:color="auto"/>
      </w:divBdr>
    </w:div>
    <w:div w:id="163644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79FDF-ADE9-4D8F-8FBA-5D765F750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241</Words>
  <Characters>1377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naibu</dc:creator>
  <cp:lastModifiedBy>STH02</cp:lastModifiedBy>
  <cp:revision>3</cp:revision>
  <cp:lastPrinted>2023-03-10T05:38:00Z</cp:lastPrinted>
  <dcterms:created xsi:type="dcterms:W3CDTF">2023-03-11T04:08:00Z</dcterms:created>
  <dcterms:modified xsi:type="dcterms:W3CDTF">2023-03-11T04:44:00Z</dcterms:modified>
</cp:coreProperties>
</file>