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56" w:rsidRPr="008D67E8" w:rsidRDefault="00D90E56">
      <w:pPr>
        <w:pStyle w:val="a3"/>
        <w:rPr>
          <w:rFonts w:cs="Times New Roman"/>
          <w:spacing w:val="0"/>
        </w:rPr>
      </w:pPr>
      <w:bookmarkStart w:id="0" w:name="_GoBack"/>
      <w:bookmarkEnd w:id="0"/>
    </w:p>
    <w:p w:rsidR="0028382C" w:rsidRPr="008D67E8" w:rsidRDefault="00D90E56" w:rsidP="0028382C">
      <w:pPr>
        <w:pStyle w:val="a3"/>
        <w:jc w:val="center"/>
        <w:rPr>
          <w:rFonts w:ascii="Century" w:hAnsi="Century"/>
        </w:rPr>
      </w:pPr>
      <w:r w:rsidRPr="008D67E8">
        <w:rPr>
          <w:rFonts w:ascii="Century" w:hAnsi="Century" w:hint="eastAsia"/>
        </w:rPr>
        <w:t>鹿児島市立ふるさと考古歴史館</w:t>
      </w:r>
      <w:r w:rsidR="005620E0" w:rsidRPr="008D67E8">
        <w:rPr>
          <w:rFonts w:ascii="Century" w:hAnsi="Century" w:hint="eastAsia"/>
        </w:rPr>
        <w:t>植栽</w:t>
      </w:r>
      <w:r w:rsidRPr="008D67E8">
        <w:rPr>
          <w:rFonts w:ascii="Century" w:hAnsi="Century" w:hint="eastAsia"/>
        </w:rPr>
        <w:t>管理業務委託仕様書</w:t>
      </w:r>
    </w:p>
    <w:p w:rsidR="00D90E56" w:rsidRPr="008D67E8" w:rsidRDefault="00D90E56" w:rsidP="00D90E56">
      <w:pPr>
        <w:pStyle w:val="a3"/>
        <w:rPr>
          <w:rFonts w:cs="Times New Roman"/>
          <w:spacing w:val="0"/>
        </w:rPr>
      </w:pPr>
    </w:p>
    <w:p w:rsidR="00D90E56" w:rsidRPr="008D67E8" w:rsidRDefault="00D90E56" w:rsidP="00D90E56">
      <w:pPr>
        <w:pStyle w:val="a3"/>
        <w:rPr>
          <w:rFonts w:cs="Times New Roman"/>
          <w:spacing w:val="0"/>
        </w:rPr>
      </w:pPr>
      <w:r w:rsidRPr="008D67E8">
        <w:rPr>
          <w:rFonts w:ascii="Century" w:hAnsi="Century" w:hint="eastAsia"/>
        </w:rPr>
        <w:t>１　一般事項</w:t>
      </w:r>
    </w:p>
    <w:p w:rsidR="00D90E56" w:rsidRPr="008D67E8" w:rsidRDefault="00D90E56" w:rsidP="00D90E56">
      <w:pPr>
        <w:pStyle w:val="a3"/>
        <w:ind w:left="428" w:right="216" w:hangingChars="200" w:hanging="428"/>
        <w:rPr>
          <w:rFonts w:cs="Times New Roman"/>
          <w:spacing w:val="0"/>
        </w:rPr>
      </w:pPr>
      <w:r w:rsidRPr="008D67E8">
        <w:rPr>
          <w:rFonts w:ascii="Century" w:hAnsi="Century" w:hint="eastAsia"/>
        </w:rPr>
        <w:t xml:space="preserve">　①</w:t>
      </w:r>
      <w:r w:rsidRPr="008D67E8">
        <w:rPr>
          <w:rFonts w:ascii="Century" w:hAnsi="Century" w:cs="Century"/>
        </w:rPr>
        <w:t xml:space="preserve">  </w:t>
      </w:r>
      <w:r w:rsidRPr="008D67E8">
        <w:rPr>
          <w:rFonts w:ascii="Century" w:hAnsi="Century" w:hint="eastAsia"/>
        </w:rPr>
        <w:t>この仕様書は、鹿児島市立ふるさと考古歴史館</w:t>
      </w:r>
      <w:r w:rsidR="005620E0" w:rsidRPr="008D67E8">
        <w:rPr>
          <w:rFonts w:ascii="Century" w:hAnsi="Century" w:hint="eastAsia"/>
        </w:rPr>
        <w:t>植栽</w:t>
      </w:r>
      <w:r w:rsidRPr="008D67E8">
        <w:rPr>
          <w:rFonts w:ascii="Century" w:hAnsi="Century" w:hint="eastAsia"/>
        </w:rPr>
        <w:t>管理業務委託（以下「業務」という。）に適用する。</w:t>
      </w:r>
    </w:p>
    <w:p w:rsidR="00D90E56" w:rsidRPr="008D67E8" w:rsidRDefault="00D90E56" w:rsidP="00D90E56">
      <w:pPr>
        <w:pStyle w:val="a3"/>
        <w:rPr>
          <w:rFonts w:cs="Times New Roman"/>
          <w:spacing w:val="0"/>
        </w:rPr>
      </w:pPr>
      <w:r w:rsidRPr="008D67E8">
        <w:rPr>
          <w:rFonts w:ascii="Century" w:hAnsi="Century" w:hint="eastAsia"/>
        </w:rPr>
        <w:t xml:space="preserve">　②</w:t>
      </w:r>
      <w:r w:rsidRPr="008D67E8">
        <w:rPr>
          <w:rFonts w:ascii="Century" w:hAnsi="Century" w:cs="Century"/>
        </w:rPr>
        <w:t xml:space="preserve">  </w:t>
      </w:r>
      <w:r w:rsidRPr="008D67E8">
        <w:rPr>
          <w:rFonts w:ascii="Century" w:hAnsi="Century" w:hint="eastAsia"/>
        </w:rPr>
        <w:t>本業務の施行時期は、別添管理工程表のとおりとする。</w:t>
      </w:r>
    </w:p>
    <w:p w:rsidR="00D90E56" w:rsidRPr="008D67E8" w:rsidRDefault="00D90E56" w:rsidP="00D90E56">
      <w:pPr>
        <w:pStyle w:val="a3"/>
        <w:rPr>
          <w:rFonts w:cs="Times New Roman"/>
          <w:spacing w:val="0"/>
        </w:rPr>
      </w:pPr>
      <w:r w:rsidRPr="008D67E8">
        <w:rPr>
          <w:rFonts w:ascii="Century" w:hAnsi="Century" w:hint="eastAsia"/>
        </w:rPr>
        <w:t xml:space="preserve">　③　</w:t>
      </w:r>
      <w:r w:rsidR="00ED52FB" w:rsidRPr="008D67E8">
        <w:rPr>
          <w:rFonts w:ascii="Century" w:hAnsi="Century" w:hint="eastAsia"/>
        </w:rPr>
        <w:t>受注者</w:t>
      </w:r>
      <w:r w:rsidRPr="008D67E8">
        <w:rPr>
          <w:rFonts w:ascii="Century" w:hAnsi="Century" w:hint="eastAsia"/>
        </w:rPr>
        <w:t>は、作業にあたり、労働安全衛生法等諸法令及び諸法規を遵守すること。</w:t>
      </w:r>
    </w:p>
    <w:p w:rsidR="00D90E56" w:rsidRPr="008D67E8" w:rsidRDefault="00D90E56" w:rsidP="00D90E56">
      <w:pPr>
        <w:pStyle w:val="a3"/>
        <w:ind w:left="428" w:right="216" w:hangingChars="200" w:hanging="428"/>
        <w:rPr>
          <w:rFonts w:cs="Times New Roman"/>
          <w:spacing w:val="0"/>
        </w:rPr>
      </w:pPr>
      <w:r w:rsidRPr="008D67E8">
        <w:rPr>
          <w:rFonts w:ascii="Century" w:hAnsi="Century" w:hint="eastAsia"/>
        </w:rPr>
        <w:t xml:space="preserve">　④　</w:t>
      </w:r>
      <w:r w:rsidR="00ED52FB" w:rsidRPr="008D67E8">
        <w:rPr>
          <w:rFonts w:ascii="Century" w:hAnsi="Century" w:hint="eastAsia"/>
        </w:rPr>
        <w:t>受注者は</w:t>
      </w:r>
      <w:r w:rsidRPr="008D67E8">
        <w:rPr>
          <w:rFonts w:ascii="Century" w:hAnsi="Century" w:hint="eastAsia"/>
        </w:rPr>
        <w:t>、人身事故、災害又は、第三者に損害を与える事故が発生した場合は、応急処置を講ずるとともに、事故発生原因、経過及び事故による被害の内容等について遅滞なく係員に報告すること。もし、第三者及び従事者に損害が生じたときは、</w:t>
      </w:r>
      <w:r w:rsidR="00ED52FB" w:rsidRPr="008D67E8">
        <w:rPr>
          <w:rFonts w:ascii="Century" w:hAnsi="Century" w:hint="eastAsia"/>
        </w:rPr>
        <w:t>受注者</w:t>
      </w:r>
      <w:r w:rsidRPr="008D67E8">
        <w:rPr>
          <w:rFonts w:ascii="Century" w:hAnsi="Century" w:hint="eastAsia"/>
        </w:rPr>
        <w:t>の負担によって、これを補償すること。</w:t>
      </w:r>
    </w:p>
    <w:p w:rsidR="00D90E56" w:rsidRPr="008D67E8" w:rsidRDefault="00D90E56" w:rsidP="00D90E56">
      <w:pPr>
        <w:pStyle w:val="a3"/>
        <w:rPr>
          <w:rFonts w:cs="Times New Roman"/>
          <w:spacing w:val="0"/>
        </w:rPr>
      </w:pPr>
    </w:p>
    <w:p w:rsidR="00D90E56" w:rsidRPr="008D67E8" w:rsidRDefault="00D90E56" w:rsidP="00D90E56">
      <w:pPr>
        <w:pStyle w:val="a3"/>
        <w:rPr>
          <w:rFonts w:cs="Times New Roman"/>
          <w:spacing w:val="0"/>
        </w:rPr>
      </w:pPr>
      <w:r w:rsidRPr="008D67E8">
        <w:rPr>
          <w:rFonts w:ascii="Century" w:hAnsi="Century" w:hint="eastAsia"/>
        </w:rPr>
        <w:t>２　高木剪定</w:t>
      </w:r>
    </w:p>
    <w:p w:rsidR="00D90E56" w:rsidRPr="008D67E8" w:rsidRDefault="00D90E56" w:rsidP="00D90E56">
      <w:pPr>
        <w:pStyle w:val="a3"/>
        <w:ind w:left="428" w:right="216" w:hangingChars="200" w:hanging="428"/>
        <w:rPr>
          <w:rFonts w:cs="Times New Roman"/>
          <w:spacing w:val="0"/>
        </w:rPr>
      </w:pPr>
      <w:r w:rsidRPr="008D67E8">
        <w:rPr>
          <w:rFonts w:ascii="Century" w:hAnsi="Century" w:hint="eastAsia"/>
        </w:rPr>
        <w:t xml:space="preserve">　①　剪定は、樹形の骨格づくり、樹冠の整正、こみすぎによる病虫害及び枯損枝の発生防止等を目的として行うこと。</w:t>
      </w:r>
    </w:p>
    <w:p w:rsidR="00D90E56" w:rsidRPr="008D67E8" w:rsidRDefault="00D90E56" w:rsidP="00D90E56">
      <w:pPr>
        <w:pStyle w:val="a3"/>
        <w:ind w:left="428" w:right="216" w:hangingChars="200" w:hanging="428"/>
        <w:rPr>
          <w:rFonts w:cs="Times New Roman"/>
          <w:spacing w:val="0"/>
        </w:rPr>
      </w:pPr>
      <w:r w:rsidRPr="008D67E8">
        <w:rPr>
          <w:rFonts w:ascii="Century" w:hAnsi="Century" w:hint="eastAsia"/>
        </w:rPr>
        <w:t xml:space="preserve">　②　剪定方法には、枝おろし（大枝おろし）、枝すかし、ふところすかし、切詰め、枝抜き、切返し、枝はさみ、枝うち、枝かき等があり、それぞれの樹種、形状、及び剪定の種類に応じて、最も適切な方法により行うこと。</w:t>
      </w:r>
    </w:p>
    <w:p w:rsidR="00D90E56" w:rsidRPr="008D67E8" w:rsidRDefault="00D90E56" w:rsidP="00D90E56">
      <w:pPr>
        <w:pStyle w:val="a3"/>
        <w:ind w:left="428" w:right="216" w:hangingChars="200" w:hanging="428"/>
        <w:rPr>
          <w:rFonts w:cs="Times New Roman"/>
          <w:spacing w:val="0"/>
        </w:rPr>
      </w:pPr>
      <w:r w:rsidRPr="008D67E8">
        <w:rPr>
          <w:rFonts w:ascii="Century" w:hAnsi="Century" w:hint="eastAsia"/>
        </w:rPr>
        <w:t xml:space="preserve">　③　樹姿及び樹形の仕立て方は、特に修景上、規格形にする必要のある場合を除き、自然形に仕立てること。</w:t>
      </w:r>
    </w:p>
    <w:p w:rsidR="00D90E56" w:rsidRPr="008D67E8" w:rsidRDefault="00D90E56" w:rsidP="00D90E56">
      <w:pPr>
        <w:pStyle w:val="a3"/>
        <w:rPr>
          <w:rFonts w:cs="Times New Roman"/>
          <w:spacing w:val="0"/>
        </w:rPr>
      </w:pPr>
      <w:r w:rsidRPr="008D67E8">
        <w:rPr>
          <w:rFonts w:ascii="Century" w:hAnsi="Century" w:hint="eastAsia"/>
        </w:rPr>
        <w:t xml:space="preserve">　④　花木類は、花芽の分化時期と着生位置に注意して剪定すること。</w:t>
      </w:r>
    </w:p>
    <w:p w:rsidR="00D90E56" w:rsidRPr="008D67E8" w:rsidRDefault="00D90E56" w:rsidP="00D90E56">
      <w:pPr>
        <w:pStyle w:val="a3"/>
        <w:ind w:left="428" w:right="216" w:hangingChars="200" w:hanging="428"/>
        <w:rPr>
          <w:rFonts w:cs="Times New Roman"/>
          <w:spacing w:val="0"/>
        </w:rPr>
      </w:pPr>
      <w:r w:rsidRPr="008D67E8">
        <w:rPr>
          <w:rFonts w:ascii="Century" w:hAnsi="Century" w:hint="eastAsia"/>
        </w:rPr>
        <w:t xml:space="preserve">　⑤　剪定した枝葉は、まとめて速やかに処理するとともに樹木周辺をきれいに清掃すること。</w:t>
      </w:r>
    </w:p>
    <w:p w:rsidR="00D90E56" w:rsidRPr="008D67E8" w:rsidRDefault="00D90E56" w:rsidP="00D90E56">
      <w:pPr>
        <w:pStyle w:val="a3"/>
        <w:rPr>
          <w:rFonts w:cs="Times New Roman"/>
          <w:spacing w:val="0"/>
        </w:rPr>
      </w:pPr>
      <w:r w:rsidRPr="008D67E8">
        <w:rPr>
          <w:rFonts w:ascii="Century" w:hAnsi="Century" w:hint="eastAsia"/>
        </w:rPr>
        <w:t xml:space="preserve">　⑥　剪定を行う上で必要な場合は、高所作業車を使用し作業を行うこと。</w:t>
      </w:r>
    </w:p>
    <w:p w:rsidR="00D90E56" w:rsidRPr="008D67E8" w:rsidRDefault="00D90E56" w:rsidP="00D90E56">
      <w:pPr>
        <w:pStyle w:val="a3"/>
        <w:rPr>
          <w:rFonts w:cs="Times New Roman"/>
          <w:spacing w:val="0"/>
        </w:rPr>
      </w:pPr>
    </w:p>
    <w:p w:rsidR="00D90E56" w:rsidRPr="008D67E8" w:rsidRDefault="00D90E56" w:rsidP="00D90E56">
      <w:pPr>
        <w:pStyle w:val="a3"/>
        <w:rPr>
          <w:rFonts w:cs="Times New Roman"/>
          <w:spacing w:val="0"/>
        </w:rPr>
      </w:pPr>
      <w:r w:rsidRPr="008D67E8">
        <w:rPr>
          <w:rFonts w:ascii="Century" w:hAnsi="Century" w:hint="eastAsia"/>
        </w:rPr>
        <w:t>３　中低木刈込等</w:t>
      </w:r>
    </w:p>
    <w:p w:rsidR="00D90E56" w:rsidRPr="008D67E8" w:rsidRDefault="00D90E56" w:rsidP="00D90E56">
      <w:pPr>
        <w:pStyle w:val="a3"/>
        <w:ind w:left="428" w:right="216" w:hangingChars="200" w:hanging="428"/>
        <w:rPr>
          <w:rFonts w:cs="Times New Roman"/>
          <w:spacing w:val="0"/>
        </w:rPr>
      </w:pPr>
      <w:r w:rsidRPr="008D67E8">
        <w:rPr>
          <w:rFonts w:ascii="Century" w:hAnsi="Century" w:hint="eastAsia"/>
        </w:rPr>
        <w:t xml:space="preserve">　①　枝の密生した箇所は、中すかしを行い、刈地原形を十分考慮しつつ、樹冠周緑の小枝を輪郭線を作りながら刈込むこと。</w:t>
      </w:r>
    </w:p>
    <w:p w:rsidR="00D90E56" w:rsidRPr="008D67E8" w:rsidRDefault="00D90E56" w:rsidP="00D90E56">
      <w:pPr>
        <w:pStyle w:val="a3"/>
        <w:rPr>
          <w:rFonts w:cs="Times New Roman"/>
          <w:spacing w:val="0"/>
        </w:rPr>
      </w:pPr>
      <w:r w:rsidRPr="008D67E8">
        <w:rPr>
          <w:rFonts w:ascii="Century" w:hAnsi="Century" w:hint="eastAsia"/>
        </w:rPr>
        <w:t xml:space="preserve">　②　花木類を刈込む場合は、花芽の分化時期と着生位置に注意すること。</w:t>
      </w:r>
    </w:p>
    <w:p w:rsidR="00D90E56" w:rsidRPr="008D67E8" w:rsidRDefault="00D90E56" w:rsidP="00D90E56">
      <w:pPr>
        <w:pStyle w:val="a3"/>
        <w:numPr>
          <w:ilvl w:val="0"/>
          <w:numId w:val="1"/>
        </w:numPr>
        <w:rPr>
          <w:rFonts w:ascii="Century" w:hAnsi="Century" w:cs="Century"/>
        </w:rPr>
      </w:pPr>
      <w:r w:rsidRPr="008D67E8">
        <w:rPr>
          <w:rFonts w:ascii="Century" w:hAnsi="Century" w:hint="eastAsia"/>
        </w:rPr>
        <w:t>低木施肥は</w:t>
      </w:r>
      <w:r w:rsidR="00ED52FB" w:rsidRPr="008D67E8">
        <w:rPr>
          <w:rFonts w:ascii="Century" w:hAnsi="Century" w:hint="eastAsia"/>
        </w:rPr>
        <w:t>普通化成肥料</w:t>
      </w:r>
      <w:r w:rsidRPr="008D67E8">
        <w:rPr>
          <w:rFonts w:ascii="Century" w:hAnsi="Century" w:hint="eastAsia"/>
        </w:rPr>
        <w:t>を㎡当たり</w:t>
      </w:r>
      <w:r w:rsidR="00ED52FB" w:rsidRPr="008D67E8">
        <w:rPr>
          <w:rFonts w:ascii="Century" w:hAnsi="Century" w:hint="eastAsia"/>
        </w:rPr>
        <w:t>４０㌘</w:t>
      </w:r>
      <w:r w:rsidRPr="008D67E8">
        <w:rPr>
          <w:rFonts w:ascii="Century" w:hAnsi="Century" w:hint="eastAsia"/>
        </w:rPr>
        <w:t>散布する。</w:t>
      </w:r>
    </w:p>
    <w:p w:rsidR="00D90E56" w:rsidRPr="008D67E8" w:rsidRDefault="00D90E56" w:rsidP="00D90E56">
      <w:pPr>
        <w:pStyle w:val="a3"/>
        <w:rPr>
          <w:rFonts w:ascii="Century" w:hAnsi="Century" w:cs="Century"/>
        </w:rPr>
      </w:pPr>
      <w:r w:rsidRPr="008D67E8">
        <w:rPr>
          <w:rFonts w:ascii="Century" w:hAnsi="Century" w:hint="eastAsia"/>
        </w:rPr>
        <w:t xml:space="preserve">　④　ボックスウッドの害虫駆除として、４回以上薬剤を散布すること。</w:t>
      </w:r>
    </w:p>
    <w:p w:rsidR="006E0822" w:rsidRPr="008D67E8" w:rsidRDefault="006E0822" w:rsidP="00D90E56">
      <w:pPr>
        <w:pStyle w:val="a3"/>
        <w:rPr>
          <w:rFonts w:ascii="Century" w:hAnsi="Century" w:cs="Century"/>
        </w:rPr>
      </w:pPr>
    </w:p>
    <w:p w:rsidR="00D90E56" w:rsidRPr="008D67E8" w:rsidRDefault="008F7D75" w:rsidP="00D90E56">
      <w:pPr>
        <w:pStyle w:val="a3"/>
        <w:rPr>
          <w:rFonts w:cs="Times New Roman"/>
          <w:spacing w:val="0"/>
        </w:rPr>
      </w:pPr>
      <w:r w:rsidRPr="008D67E8">
        <w:rPr>
          <w:rFonts w:ascii="Century" w:hAnsi="Century" w:hint="eastAsia"/>
        </w:rPr>
        <w:t>４　除</w:t>
      </w:r>
      <w:r w:rsidR="00D90E56" w:rsidRPr="008D67E8">
        <w:rPr>
          <w:rFonts w:ascii="Century" w:hAnsi="Century" w:hint="eastAsia"/>
        </w:rPr>
        <w:t>草</w:t>
      </w:r>
    </w:p>
    <w:p w:rsidR="00D90E56" w:rsidRPr="008D67E8" w:rsidRDefault="00D90E56" w:rsidP="00D90E56">
      <w:pPr>
        <w:pStyle w:val="a3"/>
        <w:ind w:left="428" w:right="216" w:hangingChars="200" w:hanging="428"/>
        <w:rPr>
          <w:rFonts w:cs="Times New Roman"/>
          <w:spacing w:val="0"/>
        </w:rPr>
      </w:pPr>
      <w:r w:rsidRPr="008D67E8">
        <w:rPr>
          <w:rFonts w:ascii="Century" w:hAnsi="Century" w:hint="eastAsia"/>
        </w:rPr>
        <w:t xml:space="preserve">　①　高木、中木根元、生垣周辺及び寄植内の除草を行うものとし、既存樹木を傷めないよう除草器具などを用いて、根ごと取除く。特にヨモギ、カヤ等は、根ごと取除き切断などないように十分注意すること。また、落葉、小石、空缶等は、掻き集めて取り除くこと。</w:t>
      </w:r>
    </w:p>
    <w:p w:rsidR="00D90E56" w:rsidRPr="008D67E8" w:rsidRDefault="00D90E56" w:rsidP="00D90E56">
      <w:pPr>
        <w:pStyle w:val="a3"/>
        <w:ind w:left="428" w:right="216" w:hangingChars="200" w:hanging="428"/>
        <w:rPr>
          <w:rFonts w:cs="Times New Roman"/>
          <w:spacing w:val="0"/>
        </w:rPr>
      </w:pPr>
      <w:r w:rsidRPr="008D67E8">
        <w:rPr>
          <w:rFonts w:ascii="Century" w:hAnsi="Century" w:hint="eastAsia"/>
        </w:rPr>
        <w:t xml:space="preserve">　②　高木、中木根元、生垣周辺及び寄植内に刈込んだ芝は、かま等を用いて切断し、除去すること。</w:t>
      </w:r>
    </w:p>
    <w:p w:rsidR="00D90E56" w:rsidRPr="008D67E8" w:rsidRDefault="00D90E56" w:rsidP="00D90E56">
      <w:pPr>
        <w:pStyle w:val="a3"/>
        <w:rPr>
          <w:rFonts w:cs="Times New Roman"/>
          <w:spacing w:val="0"/>
        </w:rPr>
      </w:pPr>
      <w:r w:rsidRPr="008D67E8">
        <w:rPr>
          <w:rFonts w:ascii="Century" w:hAnsi="Century" w:hint="eastAsia"/>
        </w:rPr>
        <w:t xml:space="preserve">　③　抜取った雑草は、速やかに処理するとともに除草跡は、きれいに清掃すること。</w:t>
      </w:r>
    </w:p>
    <w:p w:rsidR="00D90E56" w:rsidRPr="008D67E8" w:rsidRDefault="00D90E56" w:rsidP="00D90E56">
      <w:pPr>
        <w:pStyle w:val="a3"/>
        <w:rPr>
          <w:rFonts w:cs="Times New Roman"/>
          <w:spacing w:val="0"/>
        </w:rPr>
      </w:pPr>
    </w:p>
    <w:p w:rsidR="00D90E56" w:rsidRPr="008D67E8" w:rsidRDefault="008F7D75" w:rsidP="00D90E56">
      <w:pPr>
        <w:pStyle w:val="a3"/>
        <w:rPr>
          <w:rFonts w:cs="Times New Roman"/>
          <w:spacing w:val="0"/>
        </w:rPr>
      </w:pPr>
      <w:r w:rsidRPr="008D67E8">
        <w:rPr>
          <w:rFonts w:ascii="Century" w:hAnsi="Century" w:hint="eastAsia"/>
        </w:rPr>
        <w:lastRenderedPageBreak/>
        <w:t>５</w:t>
      </w:r>
      <w:r w:rsidR="00D90E56" w:rsidRPr="008D67E8">
        <w:rPr>
          <w:rFonts w:ascii="Century" w:hAnsi="Century" w:hint="eastAsia"/>
        </w:rPr>
        <w:t xml:space="preserve">　芝生管理</w:t>
      </w:r>
    </w:p>
    <w:p w:rsidR="00D90E56" w:rsidRPr="008D67E8" w:rsidRDefault="00D90E56" w:rsidP="00D90E56">
      <w:pPr>
        <w:pStyle w:val="a3"/>
        <w:rPr>
          <w:rFonts w:cs="Times New Roman"/>
          <w:spacing w:val="0"/>
        </w:rPr>
      </w:pPr>
      <w:r w:rsidRPr="008D67E8">
        <w:rPr>
          <w:rFonts w:ascii="Century" w:hAnsi="Century" w:hint="eastAsia"/>
        </w:rPr>
        <w:t xml:space="preserve">　</w:t>
      </w:r>
      <w:r w:rsidRPr="008D67E8">
        <w:rPr>
          <w:rFonts w:ascii="Century" w:hAnsi="Century" w:cs="Century"/>
        </w:rPr>
        <w:t>(1)</w:t>
      </w:r>
      <w:r w:rsidR="008F7D75" w:rsidRPr="008D67E8">
        <w:rPr>
          <w:rFonts w:ascii="Century" w:hAnsi="Century" w:hint="eastAsia"/>
        </w:rPr>
        <w:t xml:space="preserve">　刈込</w:t>
      </w:r>
      <w:r w:rsidRPr="008D67E8">
        <w:rPr>
          <w:rFonts w:ascii="Century" w:hAnsi="Century" w:hint="eastAsia"/>
        </w:rPr>
        <w:t>み</w:t>
      </w:r>
    </w:p>
    <w:p w:rsidR="00D90E56" w:rsidRPr="008D67E8" w:rsidRDefault="00D90E56" w:rsidP="00D90E56">
      <w:pPr>
        <w:pStyle w:val="a3"/>
        <w:rPr>
          <w:rFonts w:cs="Times New Roman"/>
          <w:spacing w:val="0"/>
        </w:rPr>
      </w:pPr>
      <w:r w:rsidRPr="008D67E8">
        <w:rPr>
          <w:rFonts w:ascii="Century" w:hAnsi="Century" w:hint="eastAsia"/>
        </w:rPr>
        <w:t xml:space="preserve">　　①　芝生内にある石、空き缶等障害物は、あらかじめ取り除くこと。</w:t>
      </w:r>
    </w:p>
    <w:p w:rsidR="00D90E56" w:rsidRPr="008D67E8" w:rsidRDefault="00D90E56" w:rsidP="00D90E56">
      <w:pPr>
        <w:pStyle w:val="a3"/>
        <w:numPr>
          <w:ilvl w:val="0"/>
          <w:numId w:val="2"/>
        </w:numPr>
        <w:ind w:right="216"/>
        <w:rPr>
          <w:rFonts w:cs="Times New Roman"/>
          <w:spacing w:val="0"/>
        </w:rPr>
      </w:pPr>
      <w:r w:rsidRPr="008D67E8">
        <w:rPr>
          <w:rFonts w:ascii="Century" w:hAnsi="Century" w:hint="eastAsia"/>
        </w:rPr>
        <w:t>芝生内にある樹木、草花、施設等を損傷しないよう注意し、刈り残しのないように均</w:t>
      </w:r>
    </w:p>
    <w:p w:rsidR="00D90E56" w:rsidRPr="008D67E8" w:rsidRDefault="00D90E56" w:rsidP="00D90E56">
      <w:pPr>
        <w:pStyle w:val="a3"/>
        <w:ind w:leftChars="200" w:left="420" w:right="216" w:firstLineChars="100" w:firstLine="214"/>
        <w:rPr>
          <w:rFonts w:cs="Times New Roman"/>
          <w:spacing w:val="0"/>
        </w:rPr>
      </w:pPr>
      <w:r w:rsidRPr="008D67E8">
        <w:rPr>
          <w:rFonts w:ascii="Century" w:hAnsi="Century" w:hint="eastAsia"/>
        </w:rPr>
        <w:t>一に刈り込むこと。</w:t>
      </w:r>
    </w:p>
    <w:p w:rsidR="00D90E56" w:rsidRPr="008D67E8" w:rsidRDefault="00D90E56" w:rsidP="00D90E56">
      <w:pPr>
        <w:pStyle w:val="a3"/>
        <w:rPr>
          <w:rFonts w:cs="Times New Roman"/>
          <w:spacing w:val="0"/>
        </w:rPr>
      </w:pPr>
      <w:r w:rsidRPr="008D67E8">
        <w:rPr>
          <w:rFonts w:ascii="Century" w:hAnsi="Century" w:hint="eastAsia"/>
        </w:rPr>
        <w:t xml:space="preserve">　　③　刈り込み高さは、係員と協議すること。</w:t>
      </w:r>
    </w:p>
    <w:p w:rsidR="00D90E56" w:rsidRPr="008D67E8" w:rsidRDefault="00D90E56" w:rsidP="00D90E56">
      <w:pPr>
        <w:pStyle w:val="a3"/>
        <w:rPr>
          <w:rFonts w:ascii="Century" w:hAnsi="Century" w:cs="Century"/>
        </w:rPr>
      </w:pPr>
      <w:r w:rsidRPr="008D67E8">
        <w:rPr>
          <w:rFonts w:ascii="Century" w:hAnsi="Century" w:hint="eastAsia"/>
        </w:rPr>
        <w:t xml:space="preserve">　　④　樹木の根際、棚類のまわりなど機械刈りの不適当又は不能な場所は手刈りとする。　　</w:t>
      </w:r>
    </w:p>
    <w:p w:rsidR="00D90E56" w:rsidRPr="008D67E8" w:rsidRDefault="00D90E56" w:rsidP="00D90E56">
      <w:pPr>
        <w:pStyle w:val="a3"/>
        <w:ind w:leftChars="100" w:left="210" w:firstLineChars="100" w:firstLine="214"/>
        <w:rPr>
          <w:rFonts w:ascii="Century" w:hAnsi="Century" w:cs="Century"/>
        </w:rPr>
      </w:pPr>
      <w:r w:rsidRPr="008D67E8">
        <w:rPr>
          <w:rFonts w:ascii="Century" w:hAnsi="Century" w:hint="eastAsia"/>
        </w:rPr>
        <w:t>⑤　縁切りは、寄植え、施設等にほふく茎が侵入しないよう、寄植えにあっては、現状の</w:t>
      </w:r>
    </w:p>
    <w:p w:rsidR="00D90E56" w:rsidRPr="008D67E8" w:rsidRDefault="00D90E56" w:rsidP="00D90E56">
      <w:pPr>
        <w:pStyle w:val="a3"/>
        <w:ind w:leftChars="100" w:left="210" w:firstLineChars="200" w:firstLine="428"/>
        <w:rPr>
          <w:rFonts w:ascii="Century" w:hAnsi="Century" w:cs="Century"/>
        </w:rPr>
      </w:pPr>
      <w:r w:rsidRPr="008D67E8">
        <w:rPr>
          <w:rFonts w:ascii="Century" w:hAnsi="Century" w:hint="eastAsia"/>
        </w:rPr>
        <w:t>位置において垂直に切り込みせん除すること。なお、縁石上に侵入してきた芝は、縁石</w:t>
      </w:r>
    </w:p>
    <w:p w:rsidR="00D90E56" w:rsidRPr="008D67E8" w:rsidRDefault="00D90E56" w:rsidP="00D90E56">
      <w:pPr>
        <w:pStyle w:val="a3"/>
        <w:ind w:leftChars="100" w:left="210" w:firstLineChars="200" w:firstLine="428"/>
        <w:rPr>
          <w:rFonts w:cs="Times New Roman"/>
          <w:spacing w:val="0"/>
        </w:rPr>
      </w:pPr>
      <w:r w:rsidRPr="008D67E8">
        <w:rPr>
          <w:rFonts w:ascii="Century" w:hAnsi="Century" w:hint="eastAsia"/>
        </w:rPr>
        <w:t>の内側で垂直に切り込みせん除すること。</w:t>
      </w:r>
    </w:p>
    <w:p w:rsidR="00D90E56" w:rsidRPr="008D67E8" w:rsidRDefault="00D90E56" w:rsidP="00D90E56">
      <w:pPr>
        <w:pStyle w:val="a3"/>
        <w:ind w:right="216"/>
        <w:rPr>
          <w:rFonts w:cs="Times New Roman"/>
          <w:spacing w:val="0"/>
        </w:rPr>
      </w:pPr>
      <w:r w:rsidRPr="008D67E8">
        <w:rPr>
          <w:rFonts w:ascii="Century" w:hAnsi="Century" w:hint="eastAsia"/>
        </w:rPr>
        <w:t xml:space="preserve">　　⑥　芝刈機は、原則として芝刈Ａはリールモア、芝刈Ｂはロータリーモアを使用すること。</w:t>
      </w:r>
    </w:p>
    <w:p w:rsidR="00D90E56" w:rsidRPr="008D67E8" w:rsidRDefault="00D90E56" w:rsidP="00D90E56">
      <w:pPr>
        <w:pStyle w:val="a3"/>
        <w:rPr>
          <w:rFonts w:ascii="Century" w:hAnsi="Century" w:cs="Century"/>
        </w:rPr>
      </w:pPr>
      <w:r w:rsidRPr="008D67E8">
        <w:rPr>
          <w:rFonts w:ascii="Century" w:hAnsi="Century" w:hint="eastAsia"/>
        </w:rPr>
        <w:t xml:space="preserve">　　⑦　刈り取った芝は、すみやかに処理するとともに刈り跡は、きれいに清掃すること。</w:t>
      </w:r>
    </w:p>
    <w:p w:rsidR="00D90E56" w:rsidRPr="008D67E8" w:rsidRDefault="00D90E56" w:rsidP="00D90E56">
      <w:pPr>
        <w:pStyle w:val="a3"/>
        <w:rPr>
          <w:rFonts w:cs="Times New Roman"/>
          <w:spacing w:val="0"/>
        </w:rPr>
      </w:pPr>
      <w:r w:rsidRPr="008D67E8">
        <w:rPr>
          <w:rFonts w:ascii="Century" w:hAnsi="Century" w:hint="eastAsia"/>
        </w:rPr>
        <w:t xml:space="preserve">　</w:t>
      </w:r>
      <w:r w:rsidRPr="008D67E8">
        <w:rPr>
          <w:rFonts w:ascii="Century" w:hAnsi="Century" w:cs="Century"/>
        </w:rPr>
        <w:t>(2)</w:t>
      </w:r>
      <w:r w:rsidRPr="008D67E8">
        <w:rPr>
          <w:rFonts w:ascii="Century" w:hAnsi="Century" w:hint="eastAsia"/>
        </w:rPr>
        <w:t xml:space="preserve">　施　　肥</w:t>
      </w:r>
    </w:p>
    <w:p w:rsidR="00D90E56" w:rsidRPr="008D67E8" w:rsidRDefault="00D90E56" w:rsidP="00D90E56">
      <w:pPr>
        <w:pStyle w:val="a3"/>
        <w:ind w:left="642" w:right="216" w:hangingChars="300" w:hanging="642"/>
        <w:rPr>
          <w:rFonts w:cs="Times New Roman"/>
          <w:spacing w:val="0"/>
        </w:rPr>
      </w:pPr>
      <w:r w:rsidRPr="008D67E8">
        <w:rPr>
          <w:rFonts w:ascii="Century" w:hAnsi="Century" w:hint="eastAsia"/>
        </w:rPr>
        <w:t xml:space="preserve">　　①　所定の施肥量（㎡当たり　普通化成肥料４０㌘）を芝生面にむらのないように、均一に散布すること。なお、散布回数、散布量は</w:t>
      </w:r>
      <w:r w:rsidR="00ED52FB" w:rsidRPr="008D67E8">
        <w:rPr>
          <w:rFonts w:ascii="Century" w:hAnsi="Century" w:hint="eastAsia"/>
        </w:rPr>
        <w:t>受注者</w:t>
      </w:r>
      <w:r w:rsidRPr="008D67E8">
        <w:rPr>
          <w:rFonts w:ascii="Century" w:hAnsi="Century" w:hint="eastAsia"/>
        </w:rPr>
        <w:t>の判断によって散布してよいが、年間の使用料を下回らないようにすること。</w:t>
      </w:r>
    </w:p>
    <w:p w:rsidR="00D90E56" w:rsidRPr="008D67E8" w:rsidRDefault="00D90E56" w:rsidP="00D90E56">
      <w:pPr>
        <w:pStyle w:val="a3"/>
        <w:rPr>
          <w:rFonts w:cs="Times New Roman"/>
          <w:spacing w:val="0"/>
        </w:rPr>
      </w:pPr>
    </w:p>
    <w:p w:rsidR="00D90E56" w:rsidRPr="008D67E8" w:rsidRDefault="008F7D75" w:rsidP="00D90E56">
      <w:pPr>
        <w:pStyle w:val="a3"/>
        <w:rPr>
          <w:rFonts w:cs="Times New Roman"/>
          <w:spacing w:val="0"/>
        </w:rPr>
      </w:pPr>
      <w:r w:rsidRPr="008D67E8">
        <w:rPr>
          <w:rFonts w:ascii="Century" w:hAnsi="Century" w:hint="eastAsia"/>
        </w:rPr>
        <w:t>６</w:t>
      </w:r>
      <w:r w:rsidR="00D90E56" w:rsidRPr="008D67E8">
        <w:rPr>
          <w:rFonts w:ascii="Century" w:hAnsi="Century" w:hint="eastAsia"/>
        </w:rPr>
        <w:t xml:space="preserve">　その他</w:t>
      </w:r>
    </w:p>
    <w:p w:rsidR="00D90E56" w:rsidRPr="008D67E8" w:rsidRDefault="00D90E56" w:rsidP="00D90E56">
      <w:pPr>
        <w:pStyle w:val="a3"/>
        <w:ind w:left="642" w:right="216" w:hangingChars="300" w:hanging="642"/>
        <w:rPr>
          <w:rFonts w:ascii="Century" w:hAnsi="Century"/>
        </w:rPr>
      </w:pPr>
      <w:r w:rsidRPr="008D67E8">
        <w:rPr>
          <w:rFonts w:ascii="Century" w:hAnsi="Century" w:hint="eastAsia"/>
        </w:rPr>
        <w:t xml:space="preserve">　　①　委託料の請求書には、各管理項目別に作業写真（作業前、作業中、作業後等）を添付すること。</w:t>
      </w:r>
    </w:p>
    <w:p w:rsidR="00544294" w:rsidRPr="008D67E8" w:rsidRDefault="00544294" w:rsidP="006E0822">
      <w:pPr>
        <w:pStyle w:val="a3"/>
        <w:ind w:left="642" w:right="216" w:hangingChars="300" w:hanging="642"/>
        <w:rPr>
          <w:rFonts w:ascii="Century" w:hAnsi="Century"/>
        </w:rPr>
      </w:pPr>
      <w:r w:rsidRPr="008D67E8">
        <w:rPr>
          <w:rFonts w:ascii="Century" w:hAnsi="Century" w:hint="eastAsia"/>
        </w:rPr>
        <w:t xml:space="preserve">　　②　受託者</w:t>
      </w:r>
      <w:r w:rsidR="00010953" w:rsidRPr="008D67E8">
        <w:rPr>
          <w:rFonts w:ascii="Century" w:hAnsi="Century" w:hint="eastAsia"/>
        </w:rPr>
        <w:t>は、別紙業務範囲内の樹木、芝生については適時目視点検をし、異常が</w:t>
      </w:r>
      <w:r w:rsidRPr="008D67E8">
        <w:rPr>
          <w:rFonts w:ascii="Century" w:hAnsi="Century" w:hint="eastAsia"/>
        </w:rPr>
        <w:t>あれば、その都度</w:t>
      </w:r>
      <w:r w:rsidR="00ED52FB" w:rsidRPr="008D67E8">
        <w:rPr>
          <w:rFonts w:ascii="Century" w:hAnsi="Century" w:hint="eastAsia"/>
        </w:rPr>
        <w:t>発注者</w:t>
      </w:r>
      <w:r w:rsidR="00010953" w:rsidRPr="008D67E8">
        <w:rPr>
          <w:rFonts w:ascii="Century" w:hAnsi="Century" w:hint="eastAsia"/>
        </w:rPr>
        <w:t>へ報告し</w:t>
      </w:r>
      <w:r w:rsidRPr="008D67E8">
        <w:rPr>
          <w:rFonts w:ascii="Century" w:hAnsi="Century" w:hint="eastAsia"/>
        </w:rPr>
        <w:t>対応について協議するものとする。</w:t>
      </w:r>
    </w:p>
    <w:p w:rsidR="00D90E56" w:rsidRPr="008D67E8" w:rsidRDefault="00D90E56" w:rsidP="00041224">
      <w:pPr>
        <w:pStyle w:val="a3"/>
        <w:ind w:firstLineChars="100" w:firstLine="214"/>
        <w:rPr>
          <w:rFonts w:cs="Times New Roman"/>
          <w:spacing w:val="0"/>
        </w:rPr>
      </w:pPr>
      <w:r w:rsidRPr="008D67E8">
        <w:rPr>
          <w:rFonts w:ascii="Century" w:hAnsi="Century" w:hint="eastAsia"/>
        </w:rPr>
        <w:t xml:space="preserve">　</w:t>
      </w:r>
      <w:r w:rsidR="00544294" w:rsidRPr="008D67E8">
        <w:rPr>
          <w:rFonts w:ascii="Century" w:hAnsi="Century" w:hint="eastAsia"/>
        </w:rPr>
        <w:t>③</w:t>
      </w:r>
      <w:r w:rsidRPr="008D67E8">
        <w:rPr>
          <w:rFonts w:ascii="Century" w:hAnsi="Century" w:hint="eastAsia"/>
        </w:rPr>
        <w:t xml:space="preserve">　その他係員の指示に従うこと。</w:t>
      </w:r>
    </w:p>
    <w:sectPr w:rsidR="00D90E56" w:rsidRPr="008D67E8">
      <w:pgSz w:w="11906" w:h="16838"/>
      <w:pgMar w:top="1247" w:right="1087" w:bottom="1191" w:left="153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EAE" w:rsidRDefault="00221EAE" w:rsidP="005F377F">
      <w:pPr>
        <w:rPr>
          <w:rFonts w:cs="Times New Roman"/>
        </w:rPr>
      </w:pPr>
      <w:r>
        <w:rPr>
          <w:rFonts w:cs="Times New Roman"/>
        </w:rPr>
        <w:separator/>
      </w:r>
    </w:p>
  </w:endnote>
  <w:endnote w:type="continuationSeparator" w:id="0">
    <w:p w:rsidR="00221EAE" w:rsidRDefault="00221EAE" w:rsidP="005F37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EAE" w:rsidRDefault="00221EAE" w:rsidP="005F377F">
      <w:pPr>
        <w:rPr>
          <w:rFonts w:cs="Times New Roman"/>
        </w:rPr>
      </w:pPr>
      <w:r>
        <w:rPr>
          <w:rFonts w:cs="Times New Roman"/>
        </w:rPr>
        <w:separator/>
      </w:r>
    </w:p>
  </w:footnote>
  <w:footnote w:type="continuationSeparator" w:id="0">
    <w:p w:rsidR="00221EAE" w:rsidRDefault="00221EAE" w:rsidP="005F377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0AA"/>
    <w:multiLevelType w:val="hybridMultilevel"/>
    <w:tmpl w:val="B8B8113A"/>
    <w:lvl w:ilvl="0" w:tplc="6E5ACCC2">
      <w:start w:val="2"/>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nsid w:val="35C50093"/>
    <w:multiLevelType w:val="hybridMultilevel"/>
    <w:tmpl w:val="1D081224"/>
    <w:lvl w:ilvl="0" w:tplc="49662920">
      <w:start w:val="3"/>
      <w:numFmt w:val="decimalEnclosedCircle"/>
      <w:lvlText w:val="%1"/>
      <w:lvlJc w:val="left"/>
      <w:pPr>
        <w:tabs>
          <w:tab w:val="num" w:pos="630"/>
        </w:tabs>
        <w:ind w:left="630" w:hanging="4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FC"/>
    <w:rsid w:val="00010953"/>
    <w:rsid w:val="00041224"/>
    <w:rsid w:val="00044248"/>
    <w:rsid w:val="000568C8"/>
    <w:rsid w:val="000625E7"/>
    <w:rsid w:val="00064C80"/>
    <w:rsid w:val="000660A9"/>
    <w:rsid w:val="0006790F"/>
    <w:rsid w:val="000A7B1A"/>
    <w:rsid w:val="000E2ED4"/>
    <w:rsid w:val="00133089"/>
    <w:rsid w:val="00146A5B"/>
    <w:rsid w:val="00153644"/>
    <w:rsid w:val="001F7629"/>
    <w:rsid w:val="002027E0"/>
    <w:rsid w:val="00221EAE"/>
    <w:rsid w:val="0028382C"/>
    <w:rsid w:val="00306686"/>
    <w:rsid w:val="00325133"/>
    <w:rsid w:val="003A3E66"/>
    <w:rsid w:val="003C1582"/>
    <w:rsid w:val="00436463"/>
    <w:rsid w:val="004B4AB2"/>
    <w:rsid w:val="004C223F"/>
    <w:rsid w:val="004D050C"/>
    <w:rsid w:val="004E50C9"/>
    <w:rsid w:val="00507E4B"/>
    <w:rsid w:val="0051341E"/>
    <w:rsid w:val="00522520"/>
    <w:rsid w:val="00544294"/>
    <w:rsid w:val="005620E0"/>
    <w:rsid w:val="00573638"/>
    <w:rsid w:val="005A559B"/>
    <w:rsid w:val="005D1EDD"/>
    <w:rsid w:val="005F377F"/>
    <w:rsid w:val="005F5D95"/>
    <w:rsid w:val="00612E06"/>
    <w:rsid w:val="006B5636"/>
    <w:rsid w:val="006E0822"/>
    <w:rsid w:val="00791DDD"/>
    <w:rsid w:val="008045D1"/>
    <w:rsid w:val="0088374B"/>
    <w:rsid w:val="008A398A"/>
    <w:rsid w:val="008D67E8"/>
    <w:rsid w:val="008F7D75"/>
    <w:rsid w:val="009C7E56"/>
    <w:rsid w:val="00A54CD2"/>
    <w:rsid w:val="00AA5AD4"/>
    <w:rsid w:val="00B60EA3"/>
    <w:rsid w:val="00B96465"/>
    <w:rsid w:val="00C67CFC"/>
    <w:rsid w:val="00D05303"/>
    <w:rsid w:val="00D63E87"/>
    <w:rsid w:val="00D774AE"/>
    <w:rsid w:val="00D90E56"/>
    <w:rsid w:val="00D93425"/>
    <w:rsid w:val="00D95E18"/>
    <w:rsid w:val="00DB79AE"/>
    <w:rsid w:val="00DD3049"/>
    <w:rsid w:val="00E063BB"/>
    <w:rsid w:val="00E756BC"/>
    <w:rsid w:val="00EA6954"/>
    <w:rsid w:val="00ED52FB"/>
    <w:rsid w:val="00F33A78"/>
    <w:rsid w:val="00F91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57" w:lineRule="exact"/>
      <w:jc w:val="both"/>
    </w:pPr>
    <w:rPr>
      <w:rFonts w:ascii="ＭＳ 明朝" w:hAnsi="ＭＳ 明朝" w:cs="ＭＳ 明朝"/>
      <w:spacing w:val="7"/>
      <w:kern w:val="0"/>
      <w:sz w:val="20"/>
      <w:szCs w:val="20"/>
    </w:rPr>
  </w:style>
  <w:style w:type="paragraph" w:styleId="a4">
    <w:name w:val="Balloon Text"/>
    <w:basedOn w:val="a"/>
    <w:link w:val="a5"/>
    <w:uiPriority w:val="99"/>
    <w:semiHidden/>
    <w:rsid w:val="00F91F58"/>
    <w:rPr>
      <w:rFonts w:ascii="Arial" w:eastAsia="ＭＳ ゴシック" w:hAnsi="Arial" w:cs="Arial"/>
      <w:sz w:val="18"/>
      <w:szCs w:val="18"/>
    </w:rPr>
  </w:style>
  <w:style w:type="character" w:customStyle="1" w:styleId="a5">
    <w:name w:val="吹き出し (文字)"/>
    <w:basedOn w:val="a0"/>
    <w:link w:val="a4"/>
    <w:uiPriority w:val="99"/>
    <w:semiHidden/>
    <w:locked/>
    <w:rPr>
      <w:rFonts w:ascii="Arial" w:eastAsia="ＭＳ ゴシック" w:hAnsi="Arial" w:cs="Arial"/>
      <w:sz w:val="18"/>
      <w:szCs w:val="18"/>
    </w:rPr>
  </w:style>
  <w:style w:type="paragraph" w:styleId="a6">
    <w:name w:val="header"/>
    <w:basedOn w:val="a"/>
    <w:link w:val="a7"/>
    <w:uiPriority w:val="99"/>
    <w:semiHidden/>
    <w:rsid w:val="005F377F"/>
    <w:pPr>
      <w:tabs>
        <w:tab w:val="center" w:pos="4252"/>
        <w:tab w:val="right" w:pos="8504"/>
      </w:tabs>
      <w:snapToGrid w:val="0"/>
    </w:pPr>
  </w:style>
  <w:style w:type="character" w:customStyle="1" w:styleId="a7">
    <w:name w:val="ヘッダー (文字)"/>
    <w:basedOn w:val="a0"/>
    <w:link w:val="a6"/>
    <w:uiPriority w:val="99"/>
    <w:semiHidden/>
    <w:locked/>
    <w:rsid w:val="005F377F"/>
    <w:rPr>
      <w:rFonts w:cs="Times New Roman"/>
      <w:sz w:val="21"/>
      <w:szCs w:val="21"/>
    </w:rPr>
  </w:style>
  <w:style w:type="paragraph" w:styleId="a8">
    <w:name w:val="footer"/>
    <w:basedOn w:val="a"/>
    <w:link w:val="a9"/>
    <w:uiPriority w:val="99"/>
    <w:semiHidden/>
    <w:rsid w:val="005F377F"/>
    <w:pPr>
      <w:tabs>
        <w:tab w:val="center" w:pos="4252"/>
        <w:tab w:val="right" w:pos="8504"/>
      </w:tabs>
      <w:snapToGrid w:val="0"/>
    </w:pPr>
  </w:style>
  <w:style w:type="character" w:customStyle="1" w:styleId="a9">
    <w:name w:val="フッター (文字)"/>
    <w:basedOn w:val="a0"/>
    <w:link w:val="a8"/>
    <w:uiPriority w:val="99"/>
    <w:semiHidden/>
    <w:locked/>
    <w:rsid w:val="005F377F"/>
    <w:rPr>
      <w:rFont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57" w:lineRule="exact"/>
      <w:jc w:val="both"/>
    </w:pPr>
    <w:rPr>
      <w:rFonts w:ascii="ＭＳ 明朝" w:hAnsi="ＭＳ 明朝" w:cs="ＭＳ 明朝"/>
      <w:spacing w:val="7"/>
      <w:kern w:val="0"/>
      <w:sz w:val="20"/>
      <w:szCs w:val="20"/>
    </w:rPr>
  </w:style>
  <w:style w:type="paragraph" w:styleId="a4">
    <w:name w:val="Balloon Text"/>
    <w:basedOn w:val="a"/>
    <w:link w:val="a5"/>
    <w:uiPriority w:val="99"/>
    <w:semiHidden/>
    <w:rsid w:val="00F91F58"/>
    <w:rPr>
      <w:rFonts w:ascii="Arial" w:eastAsia="ＭＳ ゴシック" w:hAnsi="Arial" w:cs="Arial"/>
      <w:sz w:val="18"/>
      <w:szCs w:val="18"/>
    </w:rPr>
  </w:style>
  <w:style w:type="character" w:customStyle="1" w:styleId="a5">
    <w:name w:val="吹き出し (文字)"/>
    <w:basedOn w:val="a0"/>
    <w:link w:val="a4"/>
    <w:uiPriority w:val="99"/>
    <w:semiHidden/>
    <w:locked/>
    <w:rPr>
      <w:rFonts w:ascii="Arial" w:eastAsia="ＭＳ ゴシック" w:hAnsi="Arial" w:cs="Arial"/>
      <w:sz w:val="18"/>
      <w:szCs w:val="18"/>
    </w:rPr>
  </w:style>
  <w:style w:type="paragraph" w:styleId="a6">
    <w:name w:val="header"/>
    <w:basedOn w:val="a"/>
    <w:link w:val="a7"/>
    <w:uiPriority w:val="99"/>
    <w:semiHidden/>
    <w:rsid w:val="005F377F"/>
    <w:pPr>
      <w:tabs>
        <w:tab w:val="center" w:pos="4252"/>
        <w:tab w:val="right" w:pos="8504"/>
      </w:tabs>
      <w:snapToGrid w:val="0"/>
    </w:pPr>
  </w:style>
  <w:style w:type="character" w:customStyle="1" w:styleId="a7">
    <w:name w:val="ヘッダー (文字)"/>
    <w:basedOn w:val="a0"/>
    <w:link w:val="a6"/>
    <w:uiPriority w:val="99"/>
    <w:semiHidden/>
    <w:locked/>
    <w:rsid w:val="005F377F"/>
    <w:rPr>
      <w:rFonts w:cs="Times New Roman"/>
      <w:sz w:val="21"/>
      <w:szCs w:val="21"/>
    </w:rPr>
  </w:style>
  <w:style w:type="paragraph" w:styleId="a8">
    <w:name w:val="footer"/>
    <w:basedOn w:val="a"/>
    <w:link w:val="a9"/>
    <w:uiPriority w:val="99"/>
    <w:semiHidden/>
    <w:rsid w:val="005F377F"/>
    <w:pPr>
      <w:tabs>
        <w:tab w:val="center" w:pos="4252"/>
        <w:tab w:val="right" w:pos="8504"/>
      </w:tabs>
      <w:snapToGrid w:val="0"/>
    </w:pPr>
  </w:style>
  <w:style w:type="character" w:customStyle="1" w:styleId="a9">
    <w:name w:val="フッター (文字)"/>
    <w:basedOn w:val="a0"/>
    <w:link w:val="a8"/>
    <w:uiPriority w:val="99"/>
    <w:semiHidden/>
    <w:locked/>
    <w:rsid w:val="005F377F"/>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40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1483</Words>
  <Characters>125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樹木（契約書　正）〓</vt:lpstr>
    </vt:vector>
  </TitlesOfParts>
  <Company>鹿児島市役所</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dc:creator>
  <cp:lastModifiedBy>FJ-USER</cp:lastModifiedBy>
  <cp:revision>3</cp:revision>
  <cp:lastPrinted>2018-02-16T08:40:00Z</cp:lastPrinted>
  <dcterms:created xsi:type="dcterms:W3CDTF">2018-02-16T08:51:00Z</dcterms:created>
  <dcterms:modified xsi:type="dcterms:W3CDTF">2018-02-16T10:20:00Z</dcterms:modified>
</cp:coreProperties>
</file>